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spacing w:after="0" w:line="24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ОФЕРТА НА ОКАЗАНИЕ ПЛАТНЫХ ОБРАЗОВАТЕЛЬНЫХ УСЛУГ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4"/>
          <w:szCs w:val="24"/>
          <w:u w:color="000000"/>
        </w:rPr>
      </w:pP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 xml:space="preserve">ОБЩЕСТВО С ОГРАНИЧЕННОЙ ОТВЕТСТВЕННОСТЬЮ 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"</w:t>
      </w: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КИНОМЕЙКЕР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 xml:space="preserve">", </w:t>
      </w: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 xml:space="preserve">ИНН 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 xml:space="preserve">9710029579, </w:t>
      </w: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 xml:space="preserve">ОГРН 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1177746528244,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 именуем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ое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 в дальнейшем «</w:t>
      </w: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ИСПОЛНИТЕЛЬ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»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лице Генерального директора Грабельниковой Милославы Александровны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действующего на основании Устава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предлагает заключить оферту на получение платных образовательных услуг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лицензия на осуществление образовательной деятельности №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</w:t>
      </w:r>
      <w:r>
        <w:rPr>
          <w:rFonts w:ascii="Times New Roman" w:hAnsi="Times New Roman"/>
          <w:sz w:val="24"/>
          <w:szCs w:val="24"/>
          <w:rtl w:val="0"/>
          <w:lang w:val="ru-RU"/>
        </w:rPr>
        <w:t>035-01255-50/02061993</w:t>
      </w:r>
      <w:r>
        <w:rPr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выдана </w:t>
      </w:r>
      <w:r>
        <w:rPr>
          <w:rFonts w:ascii="Times New Roman" w:hAnsi="Times New Roman"/>
          <w:sz w:val="24"/>
          <w:szCs w:val="24"/>
          <w:rtl w:val="0"/>
          <w:lang w:val="ru-RU"/>
        </w:rPr>
        <w:t>01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>04</w:t>
      </w:r>
      <w:r>
        <w:rPr>
          <w:rFonts w:ascii="Times New Roman" w:hAnsi="Times New Roman"/>
          <w:sz w:val="24"/>
          <w:szCs w:val="24"/>
          <w:rtl w:val="0"/>
          <w:lang w:val="ru-RU"/>
        </w:rPr>
        <w:t>.202</w:t>
      </w:r>
      <w:r>
        <w:rPr>
          <w:rFonts w:ascii="Times New Roman" w:hAnsi="Times New Roman"/>
          <w:sz w:val="24"/>
          <w:szCs w:val="24"/>
          <w:rtl w:val="0"/>
          <w:lang w:val="ru-RU"/>
        </w:rPr>
        <w:t>5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Министерство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образования Московской области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обучению в онлайн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киношколе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«КИНОМЕЙКЕР»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по Программам дополнительного образования детей и взрослых с любым физическим лицом посредством совершения акцепта настоящей Оферты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В соответствии с пунктом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2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статьи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437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Гражданского Кодекса Российской Федерации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далее – ГК РФ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)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 случае принятия изложенных ниже условий и совершения акцепта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лицо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производящее акцепт настоящей Оферты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становится «</w:t>
      </w: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ЗАКАЗЧИКОМ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»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Согласно пункту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3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статьи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438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ГК РФ акцепт оферты равносилен заключению договора на условиях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изложенных в оферте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Внимательно прочитайте текст данной оферты и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если вы не согласны с каким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либо пунктом настоящей Оферты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Исполнитель предлагает вам отказаться от совершения каких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либо действий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необходимых для акцепта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center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ТЕРМИНЫ И ОПРЕДЕЛЕНИЯ</w:t>
      </w:r>
    </w:p>
    <w:p>
      <w:pPr>
        <w:pStyle w:val="Normal.0"/>
        <w:spacing w:after="0" w:line="240" w:lineRule="auto"/>
        <w:ind w:firstLine="709"/>
        <w:jc w:val="center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Автор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 –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преподаватели Школы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 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Акцепт оферты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 – оплата Заказчиком обучения по Программам Школы в соответствии с положениями настоящей Оферты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Образовательная Платформа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 – Платформа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которая используется для проведения онлайн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обучения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дополнительные каналы связи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используемые для обратной связи и иного взаимодействия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электронная почта – </w:t>
      </w:r>
      <w:r>
        <w:rPr>
          <w:rStyle w:val="Hyperlink.0"/>
          <w:rFonts w:ascii="Times New Roman" w:cs="Times New Roman" w:hAnsi="Times New Roman" w:eastAsia="Times New Roman"/>
          <w:color w:val="000000"/>
          <w:sz w:val="24"/>
          <w:szCs w:val="24"/>
          <w:u w:color="000000"/>
          <w:lang w:val="en-US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color w:val="000000"/>
          <w:sz w:val="24"/>
          <w:szCs w:val="24"/>
          <w:u w:color="000000"/>
          <w:lang w:val="en-US"/>
        </w:rPr>
        <w:instrText xml:space="preserve"> HYPERLINK "mailto:info@kinomaker.ru"</w:instrText>
      </w:r>
      <w:r>
        <w:rPr>
          <w:rStyle w:val="Hyperlink.0"/>
          <w:rFonts w:ascii="Times New Roman" w:cs="Times New Roman" w:hAnsi="Times New Roman" w:eastAsia="Times New Roman"/>
          <w:color w:val="000000"/>
          <w:sz w:val="24"/>
          <w:szCs w:val="24"/>
          <w:u w:color="000000"/>
          <w:lang w:val="en-US"/>
        </w:rPr>
        <w:fldChar w:fldCharType="separate" w:fldLock="0"/>
      </w:r>
      <w:r>
        <w:rPr>
          <w:rStyle w:val="Hyperlink.0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>info</w:t>
      </w:r>
      <w:r>
        <w:rPr>
          <w:rStyle w:val="Ссылка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@</w:t>
      </w:r>
      <w:r>
        <w:rPr>
          <w:rStyle w:val="Hyperlink.0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>kinomaker</w:t>
      </w:r>
      <w:r>
        <w:rPr>
          <w:rStyle w:val="Ссылка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  <w:r>
        <w:rPr>
          <w:rStyle w:val="Hyperlink.0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>ru</w:t>
      </w:r>
      <w:r>
        <w:rPr/>
        <w:fldChar w:fldCharType="end" w:fldLock="0"/>
      </w:r>
      <w:r>
        <w:rPr>
          <w:rStyle w:val="Ссылка"/>
          <w:rFonts w:ascii="Times New Roman" w:hAnsi="Times New Roman"/>
          <w:b w:val="1"/>
          <w:bCs w:val="1"/>
          <w:color w:val="000000"/>
          <w:sz w:val="24"/>
          <w:szCs w:val="24"/>
          <w:u w:val="none" w:color="000000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Образовательные услуги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 -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вид оказываемых Исполнителем услуг по реализации образовательных Программ дополнительного образования детей и взрослых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состоящих из Модулей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Видеоуроков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Вебинаров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Видеозаписей вебинаров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и иных методических материалов в соответствии с Программами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опубликованным на Сайте Исполнителя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 xml:space="preserve"> 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Обратная связь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 – процесс получения Заказчиком информации от Исполнителя о состоянии самого образовательного процесса и его участников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Онлайн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обучение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 – серия авторских обучающих уроков и иных образовательных мероприятий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предоставляемых посредством использования дистанционных электронных средств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предусматривающих интерактивное взаимодействие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Онлайн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 xml:space="preserve">урок 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видеозапись урока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 xml:space="preserve">) </w:t>
      </w: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 xml:space="preserve">–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форма организации обучения с целью овладения Заказчиком изучаемым материалом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знаниями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умениями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навыками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)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 дистанционной форме передачи через видеозапись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размещенной по уникальному веб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адресу для последующего просмотра и прослушивания Заказчиком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Онлайн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школа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 xml:space="preserve">Школа –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образовательная организация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используемая для получения знаний и навыков в дистанционном формате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и реализующая Программы дополнительного образования детей и взрослых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 xml:space="preserve">Оферта –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предложение Исполнителя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адресованное физическому лицу заключить с Исполнителем договор на оказание платных услуг по обучению в онлайн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киношколе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«КИНОМЕЙКЕР»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 по Программам дополнительного образования детей и взрослых на условиях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содержащихся в настоящей Оферте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включая все Приложения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Персональные данные Заказчика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 – любая информация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 соответствии с Федеральным законом «О персональных данных»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полученная Исполнителем от Заказчика в связи с его обучением в онлайн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киношколе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«КИНОМЕЙКЕР»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 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Политика обработки персональных данных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 – документ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на основании которого Оператор обработки персональных данных осуществляет обработку данных Исполнителя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 xml:space="preserve">Преподаватель Школы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– третье лицо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привлеченное Исполнителем для оказания образовательных услуг Заказчику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имеющее соответствующее образование и обладающее соответствующими профилю обучения навыками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Программа обучения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 – Программа дополнительного образования детей и взрослых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состоящая из совокупности методических материалов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модулей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уроков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вебинаров и иных методических материалов в любом объеме и любой комбинации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),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объединенных единой тематикой и направленные на удовлетворение потребностей в информации в области киноискусства и иных сфер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указанных на Сайте Исполнителя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 целях предоставления Заказчику образовательных услуг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Все материалы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входящие в состав Программы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являются произведениями в смысле ст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1259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ГК РФ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Длительность обучения указана на сайте Исполнителя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 xml:space="preserve">Сайт –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совокупность размещенных в сети интернет веб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страниц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объединенных единой темой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дизайном и единым адресным пространством доменов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включающее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но не ограничивающееся следующим доменным именем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: https://kinomaker.online,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позволяющих ознакомиться с Услугами и ценами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а также совершить акцепт настоящей Оферты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Согласие на обработку персональных данных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 – документ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являющийся основанием обработки персональных данных Заказчика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а также размещение его фотографии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кейса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примеров работ Заказчика 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/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или отзыва в социальных сетях и сайте Школы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 xml:space="preserve">Стоимость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– цена платных образовательных онлайн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услуг по обучению в онлайн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киношколе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«КИНОМЕЙКЕР»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по Программам дополнительного образования детей и взрослых в соответствии с Программой обучения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  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 xml:space="preserve">Услуги 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образовательные услуги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)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 – это деятельность Исполнителя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направленная на получение Заказчиком знаний по созданию художественных произведений на компьютере или планшете с помощью специальных Программ и инструментов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путем предоставления ему соответствующей информации в дистанционном формате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center"/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ОБЩИЕ ПОЛОЖЕНИЯ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 В соответствии с настоящей Офертой Исполнитель обязуется оказать Заказчику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внесшему полную стоимость оплаты обучения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услуги по обучению в онлайн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киношколе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«КИНОМЕЙКЕР»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 по Программам дополнительного образования детей и взрослых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 соответствии с выбранной Программой обучения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Услуги направлены на удовлетворение потребностей Заказчика в изучении киноискусства и мастерства в области фотографии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Для прохождения онлайн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обучения не требуется наличие определенных навыков и умений в определенной сфере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Информация о содержании Программ представлена на Сайте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Форма и необходимость предоставления образовательных услуг определяются Исполнителем самостоятельно и размещается на Сайте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Настоящей Офертой Заказчик уведомлен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что результат освоения новых знаний зависит не только от обучающей Программы Исполнителя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но и от усилий Заказчика и его индивидуальных способностей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Моментом заключения договора на получение образовательных услуг признается дата и время совершения Заказчиком полной стоимости выбранных образовательных услуг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Заказчик уведомлен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что Исполнитель имеет право привлекать для проведения онлайн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уроков и мастер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классов онлайн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обучения третьих лиц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Заказчик уведомлен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что по итогам обучения выдается Сертификат об обучении в электронном виде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color w:val="000000"/>
          <w:sz w:val="24"/>
          <w:szCs w:val="24"/>
          <w:u w:color="000000"/>
          <w:rtl w:val="0"/>
          <w:lang w:val="ru-RU"/>
        </w:rPr>
        <w:t>Услуги оказываются по требованию Заказчика в соответствии с выбранной Программой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List Paragraph"/>
        <w:spacing w:after="0" w:line="240" w:lineRule="auto"/>
        <w:ind w:left="0" w:firstLine="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4"/>
          <w:szCs w:val="24"/>
          <w:u w:color="000000"/>
        </w:rPr>
      </w:pP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sz w:val="24"/>
          <w:szCs w:val="24"/>
          <w:u w:color="000000"/>
        </w:rPr>
        <w:br w:type="page"/>
      </w:r>
    </w:p>
    <w:p>
      <w:pPr>
        <w:pStyle w:val="Normal.0"/>
        <w:numPr>
          <w:ilvl w:val="0"/>
          <w:numId w:val="5"/>
        </w:numPr>
        <w:bidi w:val="0"/>
        <w:spacing w:after="0" w:line="240" w:lineRule="auto"/>
        <w:ind w:right="0"/>
        <w:jc w:val="center"/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ПОРЯДОК И УСЛОВИЯ ПРЕДОСТАВЛЕНИЯ УСЛУГ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4"/>
          <w:szCs w:val="24"/>
          <w:u w:color="000000"/>
        </w:rPr>
      </w:pPr>
    </w:p>
    <w:p>
      <w:pPr>
        <w:pStyle w:val="List Paragraph"/>
        <w:numPr>
          <w:ilvl w:val="0"/>
          <w:numId w:val="7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Запись на обучение осуществляется через заполнение Заказчиком заявки на Сайте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7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Обучение может включать в себя различные тематические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теоретические и практические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)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вебинары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мастер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классы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видеоматериалы в записи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текстовые файлы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Их конкретный состав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количество и комбинации определяются Исполнителем самостоятельно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List Paragraph"/>
        <w:numPr>
          <w:ilvl w:val="0"/>
          <w:numId w:val="7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Для обучения Заказчику необходимо иметь доступ к компьютеру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ноутбуку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),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смартфону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планшету с Интернет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соединением от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10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Мбит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/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сек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а также для выполнения практических заданий рекомендуется иметь в наличии кисти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референсы и другие материалы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список которых размещен на Образовательной Платформе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List Paragraph"/>
        <w:numPr>
          <w:ilvl w:val="0"/>
          <w:numId w:val="7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 случае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если Заказчик осуществляет выбор и оплату Программы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предусматривающей оказание Образовательных услуг Исполнителем с обратной связью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то в состав таких Образовательных услуг входит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:</w:t>
      </w:r>
    </w:p>
    <w:p>
      <w:pPr>
        <w:pStyle w:val="List Paragraph"/>
        <w:numPr>
          <w:ilvl w:val="0"/>
          <w:numId w:val="9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зачисление Заказчика на Программу дополнительного образования детей и взрослых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;</w:t>
      </w:r>
    </w:p>
    <w:p>
      <w:pPr>
        <w:pStyle w:val="List Paragraph"/>
        <w:numPr>
          <w:ilvl w:val="0"/>
          <w:numId w:val="9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предоставление доступа Заказчику к образовательной Платформе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посредством которой осуществляется обучение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;</w:t>
      </w:r>
    </w:p>
    <w:p>
      <w:pPr>
        <w:pStyle w:val="List Paragraph"/>
        <w:numPr>
          <w:ilvl w:val="0"/>
          <w:numId w:val="9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предоставление доступа Заказчику к учебно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методическим материалам и электронно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библиотечным системам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;</w:t>
      </w:r>
    </w:p>
    <w:p>
      <w:pPr>
        <w:pStyle w:val="List Paragraph"/>
        <w:numPr>
          <w:ilvl w:val="0"/>
          <w:numId w:val="9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организационное сопровождение обучения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;</w:t>
      </w:r>
    </w:p>
    <w:p>
      <w:pPr>
        <w:pStyle w:val="List Paragraph"/>
        <w:numPr>
          <w:ilvl w:val="0"/>
          <w:numId w:val="9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обеспечение контроля знаний Заказчика посредством проведения контрольно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оценочных мероприятий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;</w:t>
      </w:r>
    </w:p>
    <w:p>
      <w:pPr>
        <w:pStyle w:val="List Paragraph"/>
        <w:numPr>
          <w:ilvl w:val="0"/>
          <w:numId w:val="9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выдача документа о получении дополнительного образования детей и взрослых установленного образца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List Paragraph"/>
        <w:numPr>
          <w:ilvl w:val="0"/>
          <w:numId w:val="10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 случае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если Заказчик осуществляет выбор и оплату Программы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не предусматривающей оказание Образовательных услуг Исполнителем с обратной связью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 зависимости от приобретаемой Услуги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 состав таких Образовательных услуг могут входить в любых комбинациях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:</w:t>
      </w:r>
    </w:p>
    <w:p>
      <w:pPr>
        <w:pStyle w:val="List Paragraph"/>
        <w:numPr>
          <w:ilvl w:val="0"/>
          <w:numId w:val="1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зачисление Заказчика на программу дополнительного образования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;</w:t>
      </w:r>
    </w:p>
    <w:p>
      <w:pPr>
        <w:pStyle w:val="List Paragraph"/>
        <w:numPr>
          <w:ilvl w:val="0"/>
          <w:numId w:val="1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предоставление доступа Заказчику к образовательной платформе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посредством которой осуществляется обучение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;</w:t>
      </w:r>
    </w:p>
    <w:p>
      <w:pPr>
        <w:pStyle w:val="List Paragraph"/>
        <w:numPr>
          <w:ilvl w:val="0"/>
          <w:numId w:val="13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предоставление доступа Заказчику к специальным электронным программам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тренажерам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);</w:t>
      </w:r>
    </w:p>
    <w:p>
      <w:pPr>
        <w:pStyle w:val="List Paragraph"/>
        <w:numPr>
          <w:ilvl w:val="0"/>
          <w:numId w:val="1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предоставление доступа Заказчику к учебно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методическим материалам и электронно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библиотечным системам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; </w:t>
      </w:r>
    </w:p>
    <w:p>
      <w:pPr>
        <w:pStyle w:val="List Paragraph"/>
        <w:numPr>
          <w:ilvl w:val="0"/>
          <w:numId w:val="1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выдача документа о получении дополнительного образования детей и взрослых установленного образца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List Paragraph"/>
        <w:numPr>
          <w:ilvl w:val="0"/>
          <w:numId w:val="1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Оказание Услуг осуществляется посредством предоставления Исполнителем доступа Заказчику к Платформе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необходимого для получения Образовательных услуг в соответствии с Программой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выбранной Заказчиком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7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Уроки могут открываться последовательно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при этом Программой может быть предусмотрено обязательное выполнение домашних заданий для последующего открытия Уроков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List Paragraph"/>
        <w:tabs>
          <w:tab w:val="left" w:pos="709"/>
          <w:tab w:val="left" w:pos="1134"/>
          <w:tab w:val="left" w:pos="1276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3.7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Исполнитель после оплаты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путем направления сообщения на электронную почту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указанную Заказчиком в форме регистрации на Сайте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предоставляет Заказчику доступ к личному кабинету закрытой Платформы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где размещены материалы Программы и практические задания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а также доступ к Чату в мессенджере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 зависимости от выбранной Программы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7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Участники Чата обязаны быть вежливыми друг с другом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проявлять уважение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соблюдать порядок и дисциплину как при регистрации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так и при непосредственном участии в Чате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не создавать своими действиями неудобства для других Заказчиков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а также не мешать процессу оказания Исполнителем Услуг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Заказчик обязан проявлять уважение к Исполнителю и всем участникам Чата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Запрещается коммерческая и некоммерческая реклама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пересылать сообщения из Чата другим собеседникам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не являющимся участниками Чата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передавать информацию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обсуждаемую в Чате лицам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не являющимся его участникам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распространять личную информацию участников и иную информацию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относящуюся к оказываемым Услугам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третьим лицам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вступать в конфликт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допускать неконструктивную критику в адрес Исполнителя или участников Чата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оскорблять Исполнителя и участников Чата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присылать фото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-,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видео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и аудиоматериалы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не относящиеся к тематике Услуг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склонять участников Чата к подобным нарушениям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а также нарушениям авторских прав Исполнителя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7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Исполнитель оставляет за собой право отвечать на сообщения участников Чата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определять время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 течение которого отвечает на вопросы участников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добавлять и исключать их из Чата за нарушение правил Чата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предусмотренных настоящей офертой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При этом денежные средства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уплаченные Заказчиком за предоставляемые Исполнителем Услуги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не возвращаются и считаются неустойкой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подлежащей оплате Исполнителю в связи с нарушением Заказчиком принятых на себя обязательств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List Paragraph"/>
        <w:numPr>
          <w:ilvl w:val="0"/>
          <w:numId w:val="7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 процессе оказания образовательных услуг Заказчику в зависимости от выбранной Программы предлагаются практические задания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обязательные к выполнению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List Paragraph"/>
        <w:numPr>
          <w:ilvl w:val="0"/>
          <w:numId w:val="7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Срок сдачи и проверки выполненных заданий осуществляется не реже одного раза в неделю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List Paragraph"/>
        <w:numPr>
          <w:ilvl w:val="0"/>
          <w:numId w:val="7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При этом срок проверки выполненного задания может быть увеличен до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3-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х рабочих дней в связи с повышенной сложностью самого задания и загрузкой проверяющего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List Paragraph"/>
        <w:numPr>
          <w:ilvl w:val="0"/>
          <w:numId w:val="7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Задания предоставляются Исполнителем на обучающей Платформе после просмотра Заказчиком соответствующего урока или уроков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List Paragraph"/>
        <w:numPr>
          <w:ilvl w:val="0"/>
          <w:numId w:val="7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Исполнитель 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/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или преподаватель Школы проверяет домашнее задание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размещенное Заказчиком на обучающей Платформе или направленное иным образом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и предоставляет обратную связь и рекомендации по выполненным заданиям в виде текстовых 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/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или голосовых сообщений по усмотрению Исполнителя 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/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или преподавателя Школы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List Paragraph"/>
        <w:numPr>
          <w:ilvl w:val="0"/>
          <w:numId w:val="7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Сертификат выдается в случае прохождения Заказчиком итоговой аттестации в форме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предусмотренном Программой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 случае ее непрохождения выдается справка об обучении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List Paragraph"/>
        <w:numPr>
          <w:ilvl w:val="0"/>
          <w:numId w:val="7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Обучение считается завершенным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а Услуги оказанными надлежащим образом и в полном объеме в момент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:</w:t>
      </w:r>
    </w:p>
    <w:p>
      <w:pPr>
        <w:pStyle w:val="List Paragraph"/>
        <w:tabs>
          <w:tab w:val="left" w:pos="1276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выдачи доступа к курсу и образовательным продуктам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для Программ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не предусматривающих обратную связь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);</w:t>
      </w:r>
    </w:p>
    <w:p>
      <w:pPr>
        <w:pStyle w:val="List Paragraph"/>
        <w:spacing w:after="0" w:line="240" w:lineRule="auto"/>
        <w:ind w:left="0" w:firstLine="0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 -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получение документа о получении дополнительного образования детей и взрослых установленного образца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для Программ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предусматривающих обратную связь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). </w:t>
      </w:r>
    </w:p>
    <w:p>
      <w:pPr>
        <w:pStyle w:val="List Paragraph"/>
        <w:numPr>
          <w:ilvl w:val="0"/>
          <w:numId w:val="16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Услуги оказываются Исполнителем в соответствии с законодательством Российской Федерации и на территории Российской Федерации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Заказчик уведомлен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что в отношении деятельности Исполнителя не применимо законодательство иных государств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а все споры разрешаются только в соответствии с законодательством Российской Федерации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независимо от того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где были получены услуги Исполнителя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List Paragraph"/>
        <w:numPr>
          <w:ilvl w:val="0"/>
          <w:numId w:val="16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Заказчик уведомлен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что срок оказания Услуг может быть увеличен по инициативе Исполнителя до одного календарного месяца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color w:val="000000"/>
          <w:sz w:val="24"/>
          <w:szCs w:val="24"/>
          <w:u w:color="000000"/>
        </w:rPr>
      </w:pPr>
    </w:p>
    <w:p>
      <w:pPr>
        <w:pStyle w:val="Normal.0"/>
        <w:spacing w:after="0" w:line="24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 xml:space="preserve">IV. </w:t>
      </w: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СТОИМОСТЬ ОКАЗЫВАЕМЫХ УСЛУГ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</w:p>
    <w:p>
      <w:pPr>
        <w:pStyle w:val="List Paragraph"/>
        <w:numPr>
          <w:ilvl w:val="0"/>
          <w:numId w:val="18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Стоимость образовательных услуг указана на Сайте Исполнителя и зависит от выбранной Программы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List Paragraph"/>
        <w:numPr>
          <w:ilvl w:val="0"/>
          <w:numId w:val="18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Стоимость услуг не включает в себя комиссии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стоимость услуг сторонних организаций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иные расходы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Указанные расходы Заказчик уплачивает самостоятельно или возмещает их стоимость Исполнителю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List Paragraph"/>
        <w:numPr>
          <w:ilvl w:val="0"/>
          <w:numId w:val="18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Для оплаты услуг Исполнитель выбирает удобный для себя способ оплаты на Сайте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а именно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произвести оплату услуг в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100%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размере в безналичной форме в рублях с помощью платежных сервисов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доступных на Сайте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или по реквизитам счета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ООО «Киномейкер»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;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использовать рассрочку от банка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партнера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18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Оплата считается произведенной Заказчиком в момент зачисления денежных средств на расчетный счет Исполнителя либо в момент получения Исполнителем от платежной системы информации о поступлении платежа за Услуги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List Paragraph"/>
        <w:numPr>
          <w:ilvl w:val="0"/>
          <w:numId w:val="18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 Заказчик самостоятельно несет ответственность за правильность производимых им платежей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List Paragraph"/>
        <w:spacing w:after="0" w:line="240" w:lineRule="auto"/>
        <w:ind w:left="0" w:firstLine="0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</w:p>
    <w:p>
      <w:pPr>
        <w:pStyle w:val="List Paragraph"/>
        <w:numPr>
          <w:ilvl w:val="0"/>
          <w:numId w:val="21"/>
        </w:numPr>
        <w:bidi w:val="0"/>
        <w:spacing w:after="0" w:line="240" w:lineRule="auto"/>
        <w:ind w:right="0"/>
        <w:jc w:val="center"/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ПРАВА И ОБЯЗАННОСТИ СТОРОН</w:t>
      </w:r>
    </w:p>
    <w:p>
      <w:pPr>
        <w:pStyle w:val="List Paragraph"/>
        <w:spacing w:after="0" w:line="240" w:lineRule="auto"/>
        <w:ind w:left="0" w:firstLine="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4"/>
          <w:szCs w:val="24"/>
          <w:u w:color="000000"/>
        </w:rPr>
      </w:pPr>
    </w:p>
    <w:p>
      <w:pPr>
        <w:pStyle w:val="Body Text"/>
        <w:tabs>
          <w:tab w:val="left" w:pos="1276"/>
          <w:tab w:val="left" w:pos="1560"/>
          <w:tab w:val="left" w:pos="1701"/>
        </w:tabs>
        <w:ind w:firstLine="709"/>
        <w:jc w:val="both"/>
        <w:rPr>
          <w:color w:val="000000"/>
          <w:u w:color="000000"/>
          <w:lang w:val="ru-RU"/>
        </w:rPr>
      </w:pPr>
      <w:r>
        <w:rPr>
          <w:color w:val="000000"/>
          <w:u w:color="000000"/>
          <w:rtl w:val="0"/>
          <w:lang w:val="ru-RU"/>
        </w:rPr>
        <w:t xml:space="preserve">5.1 </w:t>
      </w:r>
      <w:r>
        <w:rPr>
          <w:color w:val="000000"/>
          <w:u w:color="000000"/>
          <w:rtl w:val="0"/>
          <w:lang w:val="ru-RU"/>
        </w:rPr>
        <w:t>Исполнитель имеет право</w:t>
      </w:r>
      <w:r>
        <w:rPr>
          <w:color w:val="000000"/>
          <w:u w:color="000000"/>
          <w:rtl w:val="0"/>
          <w:lang w:val="ru-RU"/>
        </w:rPr>
        <w:t>:</w:t>
      </w:r>
    </w:p>
    <w:p>
      <w:pPr>
        <w:pStyle w:val="List Paragraph"/>
        <w:numPr>
          <w:ilvl w:val="0"/>
          <w:numId w:val="23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самостоятельно формировать группы и расписание Уроков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определять форму и методы их организации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определять количество обучающихся при проведении групповых Уроков с учетом уровня подготовки Заказчика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; </w:t>
      </w:r>
    </w:p>
    <w:p>
      <w:pPr>
        <w:pStyle w:val="List Paragraph"/>
        <w:numPr>
          <w:ilvl w:val="0"/>
          <w:numId w:val="23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определять порядок привлечения третьих лиц для оказания Услуг и привлекать их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если это необходимо для улучшения качества и глубины раскрытия тем Программы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;</w:t>
      </w:r>
    </w:p>
    <w:p>
      <w:pPr>
        <w:pStyle w:val="List Paragraph"/>
        <w:numPr>
          <w:ilvl w:val="0"/>
          <w:numId w:val="23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изменять очередность исполнения Программы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методику подачи материала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тематику Уроков по своему усмотрению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ориентируясь на способности и достижения Заказчика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;</w:t>
      </w:r>
    </w:p>
    <w:p>
      <w:pPr>
        <w:pStyle w:val="Body Text"/>
        <w:numPr>
          <w:ilvl w:val="0"/>
          <w:numId w:val="23"/>
        </w:numPr>
        <w:bidi w:val="0"/>
        <w:ind w:right="0"/>
        <w:jc w:val="both"/>
        <w:rPr>
          <w:rtl w:val="0"/>
          <w:lang w:val="ru-RU"/>
        </w:rPr>
      </w:pPr>
      <w:r>
        <w:rPr>
          <w:color w:val="000000"/>
          <w:u w:color="000000"/>
          <w:rtl w:val="0"/>
          <w:lang w:val="ru-RU"/>
        </w:rPr>
        <w:t>изменять график предоставления Услуг в связи с производственной необходимостью в целях исполнения предусмотренных Офертой обязательств</w:t>
      </w:r>
      <w:r>
        <w:rPr>
          <w:color w:val="000000"/>
          <w:u w:color="000000"/>
          <w:rtl w:val="0"/>
          <w:lang w:val="ru-RU"/>
        </w:rPr>
        <w:t>;</w:t>
      </w:r>
    </w:p>
    <w:p>
      <w:pPr>
        <w:pStyle w:val="Body Text"/>
        <w:numPr>
          <w:ilvl w:val="0"/>
          <w:numId w:val="23"/>
        </w:numPr>
        <w:bidi w:val="0"/>
        <w:ind w:right="0"/>
        <w:jc w:val="both"/>
        <w:rPr>
          <w:rtl w:val="0"/>
          <w:lang w:val="ru-RU"/>
        </w:rPr>
      </w:pPr>
      <w:r>
        <w:rPr>
          <w:color w:val="000000"/>
          <w:u w:color="000000"/>
          <w:rtl w:val="0"/>
          <w:lang w:val="ru-RU"/>
        </w:rPr>
        <w:t>требовать от Заказчика своевременной и полной оплаты Услуг в соответствии с настоящей Офертой</w:t>
      </w:r>
      <w:r>
        <w:rPr>
          <w:color w:val="000000"/>
          <w:u w:color="000000"/>
          <w:rtl w:val="0"/>
          <w:lang w:val="ru-RU"/>
        </w:rPr>
        <w:t>;</w:t>
      </w:r>
    </w:p>
    <w:p>
      <w:pPr>
        <w:pStyle w:val="List Paragraph"/>
        <w:numPr>
          <w:ilvl w:val="0"/>
          <w:numId w:val="23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требовать от Заказчика предоставления документов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сведений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информации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необходимых для надлежащего исполнения Оферты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;</w:t>
      </w:r>
    </w:p>
    <w:p>
      <w:pPr>
        <w:pStyle w:val="List Paragraph"/>
        <w:numPr>
          <w:ilvl w:val="0"/>
          <w:numId w:val="23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не приступать к оказанию Услуг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а также приостанавливать оказание Услуг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к которым он фактически приступил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 случаях нарушения Заказчиком своих обязательств по настоящей Оферте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а именно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:</w:t>
      </w:r>
    </w:p>
    <w:p>
      <w:pPr>
        <w:pStyle w:val="List Paragraph"/>
        <w:shd w:val="clear" w:color="auto" w:fill="ffffff"/>
        <w:tabs>
          <w:tab w:val="left" w:pos="1276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несвоевременной оплате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;</w:t>
      </w:r>
    </w:p>
    <w:p>
      <w:pPr>
        <w:pStyle w:val="List Paragraph"/>
        <w:shd w:val="clear" w:color="auto" w:fill="ffffff"/>
        <w:tabs>
          <w:tab w:val="left" w:pos="1276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непредоставление данных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необходимых для оказания Услуг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List Paragraph"/>
        <w:numPr>
          <w:ilvl w:val="0"/>
          <w:numId w:val="23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возобновить оказание Услуг после предоставления Заказчиком всех документов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сведений и информации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При этом срок оказания Услуг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установленный Офертой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не продлевается соразмерно времени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 течение которого у Заказчика отсутствовали необходимые документы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сведения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информация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;</w:t>
      </w:r>
    </w:p>
    <w:p>
      <w:pPr>
        <w:pStyle w:val="List Paragraph"/>
        <w:numPr>
          <w:ilvl w:val="0"/>
          <w:numId w:val="23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предварительно уведомив Заказчика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временно приостановить оказание Заказчику Услуг по техническим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технологическим или иным причинам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препятствующим оказанию Услуг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на время устранения таких причин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;</w:t>
      </w:r>
    </w:p>
    <w:p>
      <w:pPr>
        <w:pStyle w:val="List Paragraph"/>
        <w:numPr>
          <w:ilvl w:val="0"/>
          <w:numId w:val="23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отказаться от исполнения обязательств при условии возврата Заказчику уплаченных им средств за вычетом стоимости уже оказанных Услуг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;</w:t>
      </w:r>
    </w:p>
    <w:p>
      <w:pPr>
        <w:pStyle w:val="List Paragraph"/>
        <w:numPr>
          <w:ilvl w:val="0"/>
          <w:numId w:val="23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переносить Уроки ввиду нерабочих праздничных дней в соответствии с законодательством РФ</w:t>
      </w:r>
      <w:r>
        <w:rPr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;</w:t>
      </w:r>
    </w:p>
    <w:p>
      <w:pPr>
        <w:pStyle w:val="List Paragraph"/>
        <w:numPr>
          <w:ilvl w:val="0"/>
          <w:numId w:val="23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ести аудио</w:t>
      </w:r>
      <w:r>
        <w:rPr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-,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/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или видеозапись и фотографирование Уроков</w:t>
      </w:r>
      <w:r>
        <w:rPr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;</w:t>
      </w:r>
    </w:p>
    <w:p>
      <w:pPr>
        <w:pStyle w:val="List Paragraph"/>
        <w:numPr>
          <w:ilvl w:val="0"/>
          <w:numId w:val="23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присутствовать на практических занятиях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мастер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классах и консультациях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проводимых третьими лицами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давать комментарии и обратную связь Заказчику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;</w:t>
      </w:r>
    </w:p>
    <w:p>
      <w:pPr>
        <w:pStyle w:val="List Paragraph"/>
        <w:numPr>
          <w:ilvl w:val="0"/>
          <w:numId w:val="23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выбирать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комбинировать и изменять Платформу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используемую для обучения с обязательным уведомлением Заказчика не менее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чем за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3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часа до вступления в силу таких изменений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;</w:t>
      </w:r>
    </w:p>
    <w:p>
      <w:pPr>
        <w:pStyle w:val="List Paragraph"/>
        <w:numPr>
          <w:ilvl w:val="0"/>
          <w:numId w:val="23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вести диалог и отвечать на вопросы Заказчика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не относящиеся к оказываемым Услугам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исключительно по своему усмотрению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;</w:t>
      </w:r>
    </w:p>
    <w:p>
      <w:pPr>
        <w:pStyle w:val="List Paragraph"/>
        <w:numPr>
          <w:ilvl w:val="0"/>
          <w:numId w:val="23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исключить Заказчика из Чата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ов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)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за несоблюдение правил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предусмотренных п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7.22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настоящей Оферты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;</w:t>
      </w:r>
    </w:p>
    <w:p>
      <w:pPr>
        <w:pStyle w:val="List Paragraph"/>
        <w:numPr>
          <w:ilvl w:val="0"/>
          <w:numId w:val="23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ограничивать количество мест для обучения в любой момент до начала обучения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указывая это на Сайте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Body Text"/>
        <w:tabs>
          <w:tab w:val="left" w:pos="1276"/>
          <w:tab w:val="left" w:pos="1560"/>
          <w:tab w:val="left" w:pos="1701"/>
        </w:tabs>
        <w:ind w:firstLine="709"/>
        <w:jc w:val="both"/>
        <w:rPr>
          <w:color w:val="000000"/>
          <w:u w:color="000000"/>
          <w:lang w:val="ru-RU"/>
        </w:rPr>
      </w:pPr>
    </w:p>
    <w:p>
      <w:pPr>
        <w:pStyle w:val="Body Text"/>
        <w:tabs>
          <w:tab w:val="left" w:pos="1276"/>
          <w:tab w:val="left" w:pos="1560"/>
          <w:tab w:val="left" w:pos="1701"/>
        </w:tabs>
        <w:ind w:firstLine="709"/>
        <w:jc w:val="both"/>
        <w:rPr>
          <w:color w:val="000000"/>
          <w:u w:color="000000"/>
          <w:lang w:val="ru-RU"/>
        </w:rPr>
      </w:pPr>
      <w:r>
        <w:rPr>
          <w:color w:val="000000"/>
          <w:u w:color="000000"/>
          <w:rtl w:val="0"/>
          <w:lang w:val="ru-RU"/>
        </w:rPr>
        <w:t xml:space="preserve">5.2. </w:t>
      </w:r>
      <w:r>
        <w:rPr>
          <w:color w:val="000000"/>
          <w:u w:color="000000"/>
          <w:rtl w:val="0"/>
          <w:lang w:val="ru-RU"/>
        </w:rPr>
        <w:t>Заказчик имеет право</w:t>
      </w:r>
      <w:r>
        <w:rPr>
          <w:color w:val="000000"/>
          <w:u w:color="000000"/>
          <w:rtl w:val="0"/>
          <w:lang w:val="ru-RU"/>
        </w:rPr>
        <w:t>:</w:t>
      </w:r>
    </w:p>
    <w:p>
      <w:pPr>
        <w:pStyle w:val="Body Text"/>
        <w:numPr>
          <w:ilvl w:val="0"/>
          <w:numId w:val="25"/>
        </w:numPr>
        <w:bidi w:val="0"/>
        <w:ind w:right="0"/>
        <w:jc w:val="both"/>
        <w:rPr>
          <w:rtl w:val="0"/>
          <w:lang w:val="ru-RU"/>
        </w:rPr>
      </w:pPr>
      <w:r>
        <w:rPr>
          <w:color w:val="000000"/>
          <w:u w:color="000000"/>
          <w:rtl w:val="0"/>
          <w:lang w:val="ru-RU"/>
        </w:rPr>
        <w:t>на уважение человеческого достоинства</w:t>
      </w:r>
      <w:r>
        <w:rPr>
          <w:color w:val="000000"/>
          <w:u w:color="000000"/>
          <w:rtl w:val="0"/>
          <w:lang w:val="ru-RU"/>
        </w:rPr>
        <w:t xml:space="preserve">, </w:t>
      </w:r>
      <w:r>
        <w:rPr>
          <w:color w:val="000000"/>
          <w:u w:color="000000"/>
          <w:rtl w:val="0"/>
          <w:lang w:val="ru-RU"/>
        </w:rPr>
        <w:t>защиту от всех форм физического и психического насилия</w:t>
      </w:r>
      <w:r>
        <w:rPr>
          <w:color w:val="000000"/>
          <w:u w:color="000000"/>
          <w:rtl w:val="0"/>
          <w:lang w:val="ru-RU"/>
        </w:rPr>
        <w:t xml:space="preserve">, </w:t>
      </w:r>
      <w:r>
        <w:rPr>
          <w:color w:val="000000"/>
          <w:u w:color="000000"/>
          <w:rtl w:val="0"/>
          <w:lang w:val="ru-RU"/>
        </w:rPr>
        <w:t>оскорбления личности</w:t>
      </w:r>
      <w:r>
        <w:rPr>
          <w:color w:val="000000"/>
          <w:u w:color="000000"/>
          <w:rtl w:val="0"/>
          <w:lang w:val="ru-RU"/>
        </w:rPr>
        <w:t xml:space="preserve">, </w:t>
      </w:r>
      <w:r>
        <w:rPr>
          <w:color w:val="000000"/>
          <w:u w:color="000000"/>
          <w:rtl w:val="0"/>
          <w:lang w:val="ru-RU"/>
        </w:rPr>
        <w:t>охрану жизни и здоровья</w:t>
      </w:r>
      <w:r>
        <w:rPr>
          <w:color w:val="000000"/>
          <w:u w:color="000000"/>
          <w:rtl w:val="0"/>
          <w:lang w:val="ru-RU"/>
        </w:rPr>
        <w:t xml:space="preserve">, </w:t>
      </w:r>
      <w:r>
        <w:rPr>
          <w:color w:val="000000"/>
          <w:u w:color="000000"/>
          <w:rtl w:val="0"/>
          <w:lang w:val="ru-RU"/>
        </w:rPr>
        <w:t>свободу совести</w:t>
      </w:r>
      <w:r>
        <w:rPr>
          <w:color w:val="000000"/>
          <w:u w:color="000000"/>
          <w:rtl w:val="0"/>
          <w:lang w:val="ru-RU"/>
        </w:rPr>
        <w:t xml:space="preserve">, </w:t>
      </w:r>
      <w:r>
        <w:rPr>
          <w:color w:val="000000"/>
          <w:u w:color="000000"/>
          <w:rtl w:val="0"/>
          <w:lang w:val="ru-RU"/>
        </w:rPr>
        <w:t>свободное выражение собственных взглядов и убеждений</w:t>
      </w:r>
      <w:r>
        <w:rPr>
          <w:color w:val="000000"/>
          <w:u w:color="000000"/>
          <w:rtl w:val="0"/>
          <w:lang w:val="ru-RU"/>
        </w:rPr>
        <w:t>;</w:t>
      </w:r>
    </w:p>
    <w:p>
      <w:pPr>
        <w:pStyle w:val="Body Text"/>
        <w:numPr>
          <w:ilvl w:val="0"/>
          <w:numId w:val="25"/>
        </w:numPr>
        <w:bidi w:val="0"/>
        <w:ind w:right="0"/>
        <w:jc w:val="both"/>
        <w:rPr>
          <w:rtl w:val="0"/>
          <w:lang w:val="ru-RU"/>
        </w:rPr>
      </w:pPr>
      <w:r>
        <w:rPr>
          <w:color w:val="000000"/>
          <w:u w:color="000000"/>
          <w:rtl w:val="0"/>
          <w:lang w:val="ru-RU"/>
        </w:rPr>
        <w:t>пользоваться исключительно в образовательных и личных целях материалами</w:t>
      </w:r>
      <w:r>
        <w:rPr>
          <w:color w:val="000000"/>
          <w:u w:color="000000"/>
          <w:rtl w:val="0"/>
          <w:lang w:val="ru-RU"/>
        </w:rPr>
        <w:t xml:space="preserve">, </w:t>
      </w:r>
      <w:r>
        <w:rPr>
          <w:color w:val="000000"/>
          <w:u w:color="000000"/>
          <w:rtl w:val="0"/>
          <w:lang w:val="ru-RU"/>
        </w:rPr>
        <w:t>входящими в Программу обучения и необходимыми для осуществления образовательного процесса</w:t>
      </w:r>
      <w:r>
        <w:rPr>
          <w:color w:val="000000"/>
          <w:u w:color="000000"/>
          <w:rtl w:val="0"/>
          <w:lang w:val="ru-RU"/>
        </w:rPr>
        <w:t>;</w:t>
      </w:r>
    </w:p>
    <w:p>
      <w:pPr>
        <w:pStyle w:val="List Paragraph"/>
        <w:numPr>
          <w:ilvl w:val="0"/>
          <w:numId w:val="25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обговаривать с Исполнителем особенности выполнения заданий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;</w:t>
      </w:r>
    </w:p>
    <w:p>
      <w:pPr>
        <w:pStyle w:val="List Paragraph"/>
        <w:numPr>
          <w:ilvl w:val="0"/>
          <w:numId w:val="25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обращаться к Исполнителю по вопросам обучения и получать достоверную информацию об оценке своих знаний в соответствии с выбранной Программой</w:t>
      </w:r>
      <w:r>
        <w:rPr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;</w:t>
      </w:r>
    </w:p>
    <w:p>
      <w:pPr>
        <w:pStyle w:val="List Paragraph"/>
        <w:numPr>
          <w:ilvl w:val="0"/>
          <w:numId w:val="25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осуществлять контроль за процессом оказания Услуг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не вмешиваясь при этом в деятельность Исполнителя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;</w:t>
      </w:r>
    </w:p>
    <w:p>
      <w:pPr>
        <w:pStyle w:val="List Paragraph"/>
        <w:numPr>
          <w:ilvl w:val="0"/>
          <w:numId w:val="25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получать от Исполнителя информацию о ходе оказания Услуг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;</w:t>
      </w:r>
    </w:p>
    <w:p>
      <w:pPr>
        <w:pStyle w:val="List Paragraph"/>
        <w:numPr>
          <w:ilvl w:val="0"/>
          <w:numId w:val="25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требовать надлежащего и своевременного оказания Услуг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;</w:t>
      </w:r>
    </w:p>
    <w:p>
      <w:pPr>
        <w:pStyle w:val="List Paragraph"/>
        <w:numPr>
          <w:ilvl w:val="0"/>
          <w:numId w:val="25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отказаться от Исполнения Услуг при условии оплаты Исполнителю оказанных до момента расторжения Услуг и фактически понесенных расходов в размере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20%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от стоимости приобретенных Заказчиком Услуг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.;</w:t>
      </w:r>
    </w:p>
    <w:p>
      <w:pPr>
        <w:pStyle w:val="List Paragraph"/>
        <w:numPr>
          <w:ilvl w:val="0"/>
          <w:numId w:val="25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задавать вопросы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касающиеся обучения по каналам связи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указанным на Сайте Исполнителя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Body Text"/>
        <w:tabs>
          <w:tab w:val="left" w:pos="1276"/>
          <w:tab w:val="left" w:pos="1560"/>
          <w:tab w:val="left" w:pos="1701"/>
        </w:tabs>
        <w:ind w:firstLine="709"/>
        <w:jc w:val="both"/>
        <w:rPr>
          <w:color w:val="000000"/>
          <w:u w:color="000000"/>
          <w:lang w:val="ru-RU"/>
        </w:rPr>
      </w:pPr>
    </w:p>
    <w:p>
      <w:pPr>
        <w:pStyle w:val="Normal.0"/>
        <w:shd w:val="clear" w:color="auto" w:fill="ffffff"/>
        <w:tabs>
          <w:tab w:val="left" w:pos="1134"/>
          <w:tab w:val="left" w:pos="1276"/>
          <w:tab w:val="left" w:pos="1560"/>
          <w:tab w:val="left" w:pos="1701"/>
        </w:tabs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5.3.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Исполнитель обязан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:</w:t>
      </w:r>
    </w:p>
    <w:p>
      <w:pPr>
        <w:pStyle w:val="List Paragraph"/>
        <w:numPr>
          <w:ilvl w:val="0"/>
          <w:numId w:val="27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обеспечить оказание и оказать Заказчику Услуги с надлежащим качеством в соответствии с нормами действующего законодательства Российской Федерации и настоящей Офертой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;</w:t>
      </w:r>
    </w:p>
    <w:p>
      <w:pPr>
        <w:pStyle w:val="List Paragraph"/>
        <w:numPr>
          <w:ilvl w:val="0"/>
          <w:numId w:val="27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оказать Услуги в сроки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установленные Офертой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и в соответствии с выбранной Программой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;</w:t>
      </w:r>
    </w:p>
    <w:p>
      <w:pPr>
        <w:pStyle w:val="List Paragraph"/>
        <w:numPr>
          <w:ilvl w:val="0"/>
          <w:numId w:val="27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обеспечить Уроки необходимыми учебными материалами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за исключением того материала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который Заказчик приобретает за свой счет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;</w:t>
      </w:r>
    </w:p>
    <w:p>
      <w:pPr>
        <w:pStyle w:val="List Paragraph"/>
        <w:numPr>
          <w:ilvl w:val="0"/>
          <w:numId w:val="27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ознакомить Заказчика с расписанием Уроков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а также предоставить ему информацию об обучении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режиме и порядке оказания Услуг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;</w:t>
      </w:r>
    </w:p>
    <w:p>
      <w:pPr>
        <w:pStyle w:val="List Paragraph"/>
        <w:numPr>
          <w:ilvl w:val="0"/>
          <w:numId w:val="27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оповещать Заказчика о переносе Уроков на другое время или Платформу по указанным Заказчиком данным для связи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;</w:t>
      </w:r>
    </w:p>
    <w:p>
      <w:pPr>
        <w:pStyle w:val="List Paragraph"/>
        <w:numPr>
          <w:ilvl w:val="0"/>
          <w:numId w:val="27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заранее предупредить Заказчика о независящих от Исполнителя обстоятельствах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которые создают невозможность оказания Услуг вообще или в установленном настоящей Офертой порядке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;</w:t>
      </w:r>
    </w:p>
    <w:p>
      <w:pPr>
        <w:pStyle w:val="List Paragraph"/>
        <w:numPr>
          <w:ilvl w:val="0"/>
          <w:numId w:val="27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по просьбе Заказчика предоставлять информацию о ходе оказания Услуг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;</w:t>
      </w:r>
    </w:p>
    <w:p>
      <w:pPr>
        <w:pStyle w:val="List Paragraph"/>
        <w:numPr>
          <w:ilvl w:val="0"/>
          <w:numId w:val="27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обеспечить конфиденциальность всех сведений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полученных от Заказчика в процессе обучения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;</w:t>
      </w:r>
    </w:p>
    <w:p>
      <w:pPr>
        <w:pStyle w:val="List Paragraph"/>
        <w:numPr>
          <w:ilvl w:val="0"/>
          <w:numId w:val="27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предоставлять ответы на вопросы в Чате по организационным и техническим вопросам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;</w:t>
      </w:r>
    </w:p>
    <w:p>
      <w:pPr>
        <w:pStyle w:val="List Paragraph"/>
        <w:numPr>
          <w:ilvl w:val="0"/>
          <w:numId w:val="27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в случае отказа Заказчика от исполнения настоящей Оферты после оплаты обучения и до начала обучения вернуть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100%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стоимость по письменному заявлению Заказчика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направленному на электронную почту Исполнителя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за исключением фактически понесенных расходов в размере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20%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от стоимости приобретенных Заказчиком Услуг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Normal.0"/>
        <w:tabs>
          <w:tab w:val="left" w:pos="1276"/>
          <w:tab w:val="left" w:pos="1560"/>
          <w:tab w:val="left" w:pos="1701"/>
        </w:tabs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</w:p>
    <w:p>
      <w:pPr>
        <w:pStyle w:val="Normal.0"/>
        <w:tabs>
          <w:tab w:val="left" w:pos="1276"/>
          <w:tab w:val="left" w:pos="1560"/>
          <w:tab w:val="left" w:pos="1701"/>
        </w:tabs>
        <w:spacing w:after="0" w:line="240" w:lineRule="auto"/>
        <w:ind w:firstLine="709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5.4.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Заказчик обязан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:</w:t>
      </w:r>
    </w:p>
    <w:p>
      <w:pPr>
        <w:pStyle w:val="List Paragraph"/>
        <w:numPr>
          <w:ilvl w:val="0"/>
          <w:numId w:val="29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своевременно и самостоятельно знакомиться с содержанием Программы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представленной на Сайте Исполнителя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который является неотъемлемой частью настоящей Оферты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;</w:t>
      </w:r>
    </w:p>
    <w:p>
      <w:pPr>
        <w:pStyle w:val="List Paragraph"/>
        <w:numPr>
          <w:ilvl w:val="0"/>
          <w:numId w:val="29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не разглашать конфиденциальную информацию и иные данные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предоставленные Исполнителем и Преподавателями в связи с оказанием Услуг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;</w:t>
      </w:r>
    </w:p>
    <w:p>
      <w:pPr>
        <w:pStyle w:val="List Paragraph"/>
        <w:numPr>
          <w:ilvl w:val="0"/>
          <w:numId w:val="29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 течение срока действия Оферты не предпринимать каких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либо действий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лично или через посредников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),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связанных с оказанием Услуг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без согласования с Исполнителем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;</w:t>
      </w:r>
    </w:p>
    <w:p>
      <w:pPr>
        <w:pStyle w:val="List Paragraph"/>
        <w:numPr>
          <w:ilvl w:val="0"/>
          <w:numId w:val="29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не распространять на сторонних ресурсах в сети Интернет или иным образом не доводить до всеобщего сведения материалы</w:t>
      </w:r>
      <w:r>
        <w:rPr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являющиеся информационным наполнением </w:t>
      </w:r>
      <w:r>
        <w:rPr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содержанием</w:t>
      </w:r>
      <w:r>
        <w:rPr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)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обучения</w:t>
      </w:r>
      <w:r>
        <w:rPr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и прочие результаты интеллектуальной деятельности Исполнителя или иных лиц</w:t>
      </w:r>
      <w:r>
        <w:rPr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правообладателей</w:t>
      </w:r>
      <w:r>
        <w:rPr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при отсутствии явным образом выраженного письменного согласия правообладателя</w:t>
      </w:r>
      <w:r>
        <w:rPr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;</w:t>
      </w:r>
    </w:p>
    <w:p>
      <w:pPr>
        <w:pStyle w:val="List Paragraph"/>
        <w:numPr>
          <w:ilvl w:val="0"/>
          <w:numId w:val="29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самостоятельно отслеживать все изменения в условиях настоящей Оферты путем ознакомления с их содержанием</w:t>
      </w:r>
      <w:r>
        <w:rPr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расположенным на Сайте</w:t>
      </w:r>
      <w:r>
        <w:rPr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;</w:t>
      </w:r>
    </w:p>
    <w:p>
      <w:pPr>
        <w:pStyle w:val="List Paragraph"/>
        <w:numPr>
          <w:ilvl w:val="0"/>
          <w:numId w:val="29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уважать честь и достоинство других обучающихся и сотрудников Школы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;</w:t>
      </w:r>
    </w:p>
    <w:p>
      <w:pPr>
        <w:pStyle w:val="Body Text"/>
        <w:widowControl w:val="0"/>
        <w:numPr>
          <w:ilvl w:val="0"/>
          <w:numId w:val="29"/>
        </w:numPr>
        <w:bidi w:val="0"/>
        <w:ind w:right="0"/>
        <w:jc w:val="both"/>
        <w:rPr>
          <w:rtl w:val="0"/>
          <w:lang w:val="ru-RU"/>
        </w:rPr>
      </w:pPr>
      <w:r>
        <w:rPr>
          <w:color w:val="000000"/>
          <w:u w:color="000000"/>
          <w:rtl w:val="0"/>
          <w:lang w:val="ru-RU"/>
        </w:rPr>
        <w:t>предоставить Исполнителю документы</w:t>
      </w:r>
      <w:r>
        <w:rPr>
          <w:color w:val="000000"/>
          <w:u w:color="000000"/>
          <w:rtl w:val="0"/>
          <w:lang w:val="ru-RU"/>
        </w:rPr>
        <w:t xml:space="preserve">, </w:t>
      </w:r>
      <w:r>
        <w:rPr>
          <w:color w:val="000000"/>
          <w:u w:color="000000"/>
          <w:rtl w:val="0"/>
          <w:lang w:val="ru-RU"/>
        </w:rPr>
        <w:t>сведения</w:t>
      </w:r>
      <w:r>
        <w:rPr>
          <w:color w:val="000000"/>
          <w:u w:color="000000"/>
          <w:rtl w:val="0"/>
          <w:lang w:val="ru-RU"/>
        </w:rPr>
        <w:t xml:space="preserve">, </w:t>
      </w:r>
      <w:r>
        <w:rPr>
          <w:color w:val="000000"/>
          <w:u w:color="000000"/>
          <w:rtl w:val="0"/>
          <w:lang w:val="ru-RU"/>
        </w:rPr>
        <w:t>информацию</w:t>
      </w:r>
      <w:r>
        <w:rPr>
          <w:color w:val="000000"/>
          <w:u w:color="000000"/>
          <w:rtl w:val="0"/>
          <w:lang w:val="ru-RU"/>
        </w:rPr>
        <w:t xml:space="preserve">, </w:t>
      </w:r>
      <w:r>
        <w:rPr>
          <w:color w:val="000000"/>
          <w:u w:color="000000"/>
          <w:rtl w:val="0"/>
          <w:lang w:val="ru-RU"/>
        </w:rPr>
        <w:t>необходимые для надлежащего оказания Услуг</w:t>
      </w:r>
      <w:r>
        <w:rPr>
          <w:color w:val="000000"/>
          <w:u w:color="000000"/>
          <w:rtl w:val="0"/>
          <w:lang w:val="ru-RU"/>
        </w:rPr>
        <w:t xml:space="preserve">, </w:t>
      </w:r>
      <w:r>
        <w:rPr>
          <w:color w:val="000000"/>
          <w:u w:color="000000"/>
          <w:rtl w:val="0"/>
          <w:lang w:val="ru-RU"/>
        </w:rPr>
        <w:t>в том числе сканы паспорта</w:t>
      </w:r>
      <w:r>
        <w:rPr>
          <w:color w:val="000000"/>
          <w:u w:color="000000"/>
          <w:rtl w:val="0"/>
          <w:lang w:val="ru-RU"/>
        </w:rPr>
        <w:t xml:space="preserve">, </w:t>
      </w:r>
      <w:r>
        <w:rPr>
          <w:color w:val="000000"/>
          <w:u w:color="000000"/>
          <w:rtl w:val="0"/>
          <w:lang w:val="ru-RU"/>
        </w:rPr>
        <w:t>документа о профессиональном образовании</w:t>
      </w:r>
      <w:r>
        <w:rPr>
          <w:color w:val="000000"/>
          <w:u w:color="000000"/>
          <w:rtl w:val="0"/>
          <w:lang w:val="ru-RU"/>
        </w:rPr>
        <w:t xml:space="preserve">, </w:t>
      </w:r>
      <w:r>
        <w:rPr>
          <w:color w:val="000000"/>
          <w:u w:color="000000"/>
          <w:rtl w:val="0"/>
          <w:lang w:val="ru-RU"/>
        </w:rPr>
        <w:t>данные места жительства</w:t>
      </w:r>
      <w:r>
        <w:rPr>
          <w:color w:val="000000"/>
          <w:u w:color="000000"/>
          <w:rtl w:val="0"/>
          <w:lang w:val="ru-RU"/>
        </w:rPr>
        <w:t>;</w:t>
      </w:r>
    </w:p>
    <w:p>
      <w:pPr>
        <w:pStyle w:val="List Paragraph"/>
        <w:numPr>
          <w:ilvl w:val="0"/>
          <w:numId w:val="29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своевременно сообщать Исполнителю об изменениях контактной информации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;</w:t>
      </w:r>
    </w:p>
    <w:p>
      <w:pPr>
        <w:pStyle w:val="List Paragraph"/>
        <w:numPr>
          <w:ilvl w:val="0"/>
          <w:numId w:val="29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добросовестно осваивать Программу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посещать Уроки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осуществлять самостоятельную подготовку к Урокам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;</w:t>
      </w:r>
    </w:p>
    <w:p>
      <w:pPr>
        <w:pStyle w:val="List Paragraph"/>
        <w:numPr>
          <w:ilvl w:val="0"/>
          <w:numId w:val="29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исполнять требования законодательства и иных нормативных актов по вопросам организации и осуществления обучения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;</w:t>
      </w:r>
    </w:p>
    <w:p>
      <w:pPr>
        <w:pStyle w:val="List Paragraph"/>
        <w:numPr>
          <w:ilvl w:val="0"/>
          <w:numId w:val="29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быть вежливым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проявлять уважение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соблюдать порядок и дисциплину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не создавать своими действиями неудобства для других обучающихся и Исполнителя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а также не мешать образовательному процессу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;</w:t>
      </w:r>
    </w:p>
    <w:p>
      <w:pPr>
        <w:pStyle w:val="List Paragraph"/>
        <w:numPr>
          <w:ilvl w:val="0"/>
          <w:numId w:val="29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не вступать в конфликт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не допускать неконструктивную критику в адрес Исполнителя и Преподавателей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не оскорблять участников образовательного процесса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не присылать и не распространять фото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-,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видео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и аудиоматериалы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не относящиеся к образовательному процессу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не склонять других обучающихся к подобным нарушениям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а также нарушениям любых прав Исполнителя и Преподавателей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; </w:t>
      </w:r>
    </w:p>
    <w:p>
      <w:pPr>
        <w:pStyle w:val="List Paragraph"/>
        <w:numPr>
          <w:ilvl w:val="0"/>
          <w:numId w:val="29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не допускать пропусков Уроков без уважительных причин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;</w:t>
      </w:r>
    </w:p>
    <w:p>
      <w:pPr>
        <w:pStyle w:val="List Paragraph"/>
        <w:numPr>
          <w:ilvl w:val="0"/>
          <w:numId w:val="29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самостоятельно выполнять задания в рамках Программы обучения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;</w:t>
      </w:r>
    </w:p>
    <w:p>
      <w:pPr>
        <w:pStyle w:val="List Paragraph"/>
        <w:numPr>
          <w:ilvl w:val="0"/>
          <w:numId w:val="29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самостоятельно отслеживать информацию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которую может направлять Исполнитель по различным каналам связи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в том числе с электронной почты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support@dessst.ru (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необходимо регулярно проверять папку «Спам» и «Рассылки»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).</w:t>
      </w:r>
    </w:p>
    <w:p>
      <w:pPr>
        <w:pStyle w:val="List Paragraph"/>
        <w:numPr>
          <w:ilvl w:val="0"/>
          <w:numId w:val="29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если Заказчику был предоставлен доступ для входа на образовательную Платформу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к образовательным и коммуникационным ресурсам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запрещается пересылать или иным способом передавать информацию третьим лицам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распространять личную информацию обучающихся и иную информацию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относящуюся к образовательному процессу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третьим лицам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Normal.0"/>
        <w:tabs>
          <w:tab w:val="left" w:pos="1276"/>
          <w:tab w:val="left" w:pos="1560"/>
          <w:tab w:val="left" w:pos="1701"/>
        </w:tabs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</w:p>
    <w:p>
      <w:pPr>
        <w:pStyle w:val="Normal.0"/>
        <w:spacing w:after="0" w:line="240" w:lineRule="auto"/>
        <w:ind w:firstLine="709"/>
        <w:jc w:val="center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 xml:space="preserve">VI. </w:t>
      </w: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ПРАВА НА ИНТЕЛЛЕКТУАЛЬНУЮ СОБСТВЕННОСТЬ И ИНФОРМАЦИОННАЯ БЕЗОПАСНОСТЬ</w:t>
      </w:r>
    </w:p>
    <w:p>
      <w:pPr>
        <w:pStyle w:val="Normal.0"/>
        <w:spacing w:after="0" w:line="240" w:lineRule="auto"/>
        <w:ind w:firstLine="709"/>
        <w:jc w:val="center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</w:p>
    <w:p>
      <w:pPr>
        <w:pStyle w:val="List Paragraph"/>
        <w:numPr>
          <w:ilvl w:val="0"/>
          <w:numId w:val="31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Авторские и исключительные права на образовательные и иные материалы в Онлайн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школе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«КИНОМЕЙКЕР»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принадлежат Исполнителю –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ООО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«КИНОМЕЙКЕР»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Такие авторские права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как право авторства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право на имя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право на неприкосновенность произведения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возникают с момента создания Программы обучения и действуют бессрочно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List Paragraph"/>
        <w:numPr>
          <w:ilvl w:val="0"/>
          <w:numId w:val="31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Предоставляемые в процессе онлайн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обучения результаты интеллектуальной деятельности впоследствии могут использоваться Заказчиками только для личных целей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List Paragraph"/>
        <w:numPr>
          <w:ilvl w:val="0"/>
          <w:numId w:val="31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Разрешается использование раздаточных материалов следующими способами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хранение и применение в личных целях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Разрешается цитирование видеозаписей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с указанием на имя автора Программы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 том числе в аккаунтах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сайтах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мессенджерах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социальных сетях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Интернете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List Paragraph"/>
        <w:numPr>
          <w:ilvl w:val="0"/>
          <w:numId w:val="31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Запрещается любая переработка Программ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уроков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видеозаписей уроков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аудиозаписей онлайн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уроков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а также скачивание полностью или частично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перевод на иностранный язык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переработка в Программу для ЭВМ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а также создание новых результатов интеллектуальной деятельности на основе авторских уроков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ООО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«КИНОМЕЙКЕР»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 каким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либо иным способом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За нарушение этих правил устанавливается договорная ответственность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а именно штраф в размере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1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 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000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 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000 (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одного миллиона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)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рублей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31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Заказчик обязуется не совершать действий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направленных на распространение или раскрытие информации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или создающих угрозу ее раскрытия или распространения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 частности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предоставление третьим лицам доступа к онлайн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урокам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онлайн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занятиям и иным любым материалам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входящим в Программу обучения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;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копирование материалов любым способом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передача распечатанных материалов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пересылка материалов третьим лицам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;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разглашение информации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содержащейся в материалах Программы обучения в устной или письменной форме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 том числе через социальные сети и мессенджеры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List Paragraph"/>
        <w:numPr>
          <w:ilvl w:val="0"/>
          <w:numId w:val="31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Плата за предоставление неисключительных лицензионных прав на результаты интеллектуальной деятельности составляет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50%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стоимости всего обучения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при этом не имеет значения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использовал ли Заказчик фактически предоставленные результаты интеллектуальной деятельности или нет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List Paragraph"/>
        <w:numPr>
          <w:ilvl w:val="0"/>
          <w:numId w:val="31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Заказчик уведомлен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что в случае обнаружения любых элементов Программы и иных материалов Школы на складчине или на иных ресурсах вопреки воли Исполнителя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Исполнитель вправе потребовать адрес электронной почты у правообладателя сайта и направить лицу досудебную претензию с требованием выплатить штраф о нарушении его авторских прав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При неисполнении требований претензии Исполнитель вправе направить исковое заявление в суд о возмещении причиненного ему вреда и компенсации убытков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                 </w:t>
      </w:r>
    </w:p>
    <w:p>
      <w:pPr>
        <w:pStyle w:val="Normal.0"/>
        <w:spacing w:after="0" w:line="240" w:lineRule="auto"/>
        <w:ind w:firstLine="709"/>
        <w:jc w:val="center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  <w:br w:type="textWrapping"/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 xml:space="preserve">VII. </w:t>
      </w: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ПОРЯДОК УРЕГУЛИРОВАНИЯ СПОРОВ И ОТВЕТСТВЕННОСТЬ СТОРОН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7.1.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Исполнитель не несет ответственности за несоответствие предоставленной услуги ожиданиям Заказчика 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или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)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за его субъективную оценку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7.2.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Несоответствие ожиданиям 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или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)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отрицательная субъективная оценка не являются основаниями считать услуги оказанными некачественно или не в согласованной Программе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Также не являются такими основаниями мнения третьих лиц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отличные от мнения Заказчика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его родственников 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или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)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знакомых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7.3.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Заказчик уведомлен и согласен с тем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что Исполнитель не несет ответственности за неусвоение материала Заказчиком или недостижение им ожидаемых результатов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При этом Исполнитель прилагает все усилия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чтобы результаты и оценка онлайн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обучения имели наивысшие показатели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7.4.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Все споры и разногласия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возникшие в связи с исполнением договора на оказание Услуг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заключенного посредством совершения Заказчиком акцепта настоящей Оферты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решаются Сторонами путем переговоров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Досудебный порядок урегулирования спора состоит из направления Заказчиком претензии в письменной форме на электронную почту Исполнителя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7.5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Любой спор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неурегулированный путем переговоров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подлежит передаче на рассмотрение и окончательное разрешение в Суд по месту регистрации Исполнителя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7.6. </w:t>
      </w:r>
      <w:bookmarkStart w:name="_Hlk159746884" w:id="0"/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Исполнитель не несет ответственности за технические неполадки работы Сайта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Платформы для проведения онлайн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обучения и дополнительных каналов связи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используемых для обратной связи и иного взаимодействия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Исполнитель прилагает все разумные усилия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предотвращающие сбои и неполадки в работе Сайта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однако не гарантирует его бесперебойную работу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не обязуется уведомлять Заказчика о перебое и не несет ответственности за отсутствие у Заказчика доступа к Интернету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  <w:bookmarkEnd w:id="0"/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7.7.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Исполнитель не несет ответственности за сбои в работе Интернет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ресурсов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взлом и иные кибератаки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 том числе возникших вследствие действий недружественных иностранных государств или аффилированными с ними гражданами иностранных государств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7.8.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Исполнитель не несет ответственность перед Заказчиком за отказ от функционирования в России иностранных сервисов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а прекращение действий лицензий иностранного программного обеспечения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за прекращение работы рекламных кабинетов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за невозможность перевести оплату из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за отключения банков от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SWIFT.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7.9.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Стороны признают следующие обстоятельства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которые могут повлиять на исполнение обязательств по договору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война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военная операция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военные действия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незаконный захват власти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валютные и торговые ограничения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санкции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выход из строя телекоммуникаций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информационные системы энергоресурсов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7.10.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Стороны обязуются уведомлять о наступлении событий из п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7.9.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незамедлительно при первой возможности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7.11.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Стороны освобождаются от ответственности за полное или частичное неисполнение обязательств по договору в случае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если неисполнение обязательств явилось следствием обстоятельств из п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.7.9.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настоящей Оферты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при условии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если сторона докажет невозможность исполнения обязательства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7.12.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 случае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если Заказчик по причинам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не зависящим от Исполнителя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не воспользовался Услугами и не уведомил Исполнителя о своем желании отказаться от Услуг в порядке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предусмотренном настоящей Офертой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Услуги считаются предоставленными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</w:p>
    <w:p>
      <w:pPr>
        <w:pStyle w:val="Normal.0"/>
        <w:spacing w:after="0" w:line="240" w:lineRule="auto"/>
        <w:ind w:firstLine="709"/>
        <w:jc w:val="center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 xml:space="preserve">VIII. </w:t>
      </w: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ПРОЧИЕ УСЛОВИЯ</w:t>
      </w:r>
    </w:p>
    <w:p>
      <w:pPr>
        <w:pStyle w:val="Normal.0"/>
        <w:spacing w:after="0" w:line="240" w:lineRule="auto"/>
        <w:ind w:firstLine="709"/>
        <w:jc w:val="center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8.1.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Настоящая Оферта вступает в силу с момента её Акцепта и действует до момента окончания срока обучения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согласно выбранной Заказчиком услуги Исполнителя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8.2.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Положения настоящей Оферты в части очередности уроков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методики обучения и подачи материала могут быть изменены Исполнителем без согласования с Заказчиком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8.3.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Стороны подтверждают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что информация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которой они обмениваются в рамках подготовки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а также в процессе исполнения настоящей Оферты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носит конфиденциальный характер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Заказчик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акцептуя Оферту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дает согласие на обработку своих персональных данных в соответствии с положениями Федерального закона от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27.07.2006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№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152-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ФЗ «О персональных данных»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8.4.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 вопросах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не предусмотренных настоящей Офертой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Стороны руководствуются действующим законодательством Российской Федерации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List Paragraph"/>
        <w:tabs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8.5.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Сайт является неотъемлемой Приложением настоящей Оферты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</w:p>
    <w:p>
      <w:pPr>
        <w:pStyle w:val="Normal.0"/>
        <w:spacing w:after="0" w:line="240" w:lineRule="auto"/>
        <w:ind w:firstLine="709"/>
        <w:jc w:val="center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 xml:space="preserve">IX. </w:t>
      </w: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ЗАКЛЮЧЕНИЕ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ИЗМЕНЕНИЕ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РАСТОРЖЕНИЕ НАСТОЯЩЕГО ДОГОВОРА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9.1.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Настоящий договор считается заключенным с момента зачисления на расчетный счет Исполнителя денежных средств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уплаченных Заказчиком в счет оплаты заказанных им услуг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9.2.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Договор может быть расторгнут досрочно по соглашению Сторон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 этом случае порядок возврата денежных средств определяется пропорционально количеству пройденных Заказчиком онлайн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уроков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9.3.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Договор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может быть расторгнут досрочно в одностороннем порядке в случаях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предусмотренных законодательством Российской Федерации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Заказчику возвращаются денежные средства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исходя из следующего расчета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после оплаты и до предоставления доступа к первому онлайн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уроку Исполнитель обязуется вернуть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100%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уплаченной суммы по письменному заявлению Заказчика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за вычетом фактически понесенных расходов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банковских и иных комиссий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;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 случае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если Заказчиком пройдено не более одной трети всех онлайн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уроков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предусмотренных Программой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Заказчику возвращается не более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50%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от стоимости Услуг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за вычетом фактически понесенных расходов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банковских и иных комиссий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;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 случае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если Заказчиком пройдено не более половины всех онлайн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уроков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предусмотренных Программой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Заказчику возвращается не более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30%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от стоимости Услуг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за вычетом фактически понесенных расходов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банковских и иных комиссий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;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 случае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если Заказчиком пройдено более половины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но менее двух третей всех онлайн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уроков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предусмотренных Программой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Заказчику возвращается не более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10%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от стоимости Услуг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за вычетом фактически понесенных расходов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банковских и иных комиссий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;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 случае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если Заказчиком пройдено более двух третей всех онлайн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уроков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предусмотренных Программой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стоимость Заказчику не возвращается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9.4.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 случае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если Заказчику был предоставлен доступ ко всем учебным материалам по Программам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не предполагающим Обратную связь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стоимость не возвращается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поскольку Услуги оказаны в полном объеме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 случае отказа Исполнителя от исполнения настоящей Оферты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он возмещает Заказчику стоимость за вычетом фактически понесенных расходов и стоимости оказанных Услуг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которые были использованы Заказчиком в рамках оплаченных Заказчиком Услуг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rPr>
          <w:rFonts w:ascii="Times New Roman" w:cs="Times New Roman" w:hAnsi="Times New Roman" w:eastAsia="Times New Roman"/>
          <w:b w:val="1"/>
          <w:bCs w:val="1"/>
          <w:color w:val="000000"/>
          <w:sz w:val="24"/>
          <w:szCs w:val="24"/>
          <w:u w:color="000000"/>
        </w:rPr>
      </w:pPr>
    </w:p>
    <w:p>
      <w:pPr>
        <w:pStyle w:val="Normal.0"/>
        <w:spacing w:after="0" w:line="240" w:lineRule="auto"/>
        <w:ind w:firstLine="709"/>
        <w:rPr>
          <w:rFonts w:ascii="Times New Roman" w:cs="Times New Roman" w:hAnsi="Times New Roman" w:eastAsia="Times New Roman"/>
          <w:b w:val="1"/>
          <w:bCs w:val="1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ИСПОЛНИТЕЛЬ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 xml:space="preserve">ОБЩЕСТВО С ОГРАНИЧЕННОЙ ОТВЕТСТВЕННОСТЬЮ 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 xml:space="preserve">      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"</w:t>
      </w: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КИНОМЕЙКЕР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"</w:t>
      </w: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 xml:space="preserve">  </w:t>
      </w:r>
    </w:p>
    <w:p>
      <w:pPr>
        <w:pStyle w:val="Normal.0"/>
        <w:spacing w:after="0" w:line="240" w:lineRule="auto"/>
        <w:ind w:firstLine="709"/>
        <w:rPr>
          <w:rFonts w:ascii="Times New Roman" w:cs="Times New Roman" w:hAnsi="Times New Roman" w:eastAsia="Times New Roman"/>
          <w:b w:val="1"/>
          <w:bCs w:val="1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 xml:space="preserve">ИНН 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 xml:space="preserve">9710029579, </w:t>
      </w: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 xml:space="preserve">ОГРН 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1177746528244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4"/>
          <w:szCs w:val="24"/>
          <w:u w:color="000000"/>
          <w:lang w:val="en-US"/>
        </w:rPr>
      </w:pP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Тел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.: +7 (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92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 xml:space="preserve">5) 772-37-33 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4"/>
          <w:szCs w:val="24"/>
          <w:u w:color="000000"/>
          <w:lang w:val="en-US"/>
        </w:rPr>
      </w:pP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 xml:space="preserve">E-mail: </w:t>
      </w:r>
      <w:r>
        <w:rPr>
          <w:rStyle w:val="Hyperlink.0"/>
          <w:rFonts w:ascii="Times New Roman" w:cs="Times New Roman" w:hAnsi="Times New Roman" w:eastAsia="Times New Roman"/>
          <w:color w:val="000000"/>
          <w:sz w:val="24"/>
          <w:szCs w:val="24"/>
          <w:u w:color="000000"/>
          <w:lang w:val="en-US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color w:val="000000"/>
          <w:sz w:val="24"/>
          <w:szCs w:val="24"/>
          <w:u w:color="000000"/>
          <w:lang w:val="en-US"/>
        </w:rPr>
        <w:instrText xml:space="preserve"> HYPERLINK "mailto:info@kinomaker.ru"</w:instrText>
      </w:r>
      <w:r>
        <w:rPr>
          <w:rStyle w:val="Hyperlink.0"/>
          <w:rFonts w:ascii="Times New Roman" w:cs="Times New Roman" w:hAnsi="Times New Roman" w:eastAsia="Times New Roman"/>
          <w:color w:val="000000"/>
          <w:sz w:val="24"/>
          <w:szCs w:val="24"/>
          <w:u w:color="000000"/>
          <w:lang w:val="en-US"/>
        </w:rPr>
        <w:fldChar w:fldCharType="separate" w:fldLock="0"/>
      </w:r>
      <w:r>
        <w:rPr>
          <w:rStyle w:val="Hyperlink.0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>info@kinomaker.ru</w:t>
      </w:r>
      <w:r>
        <w:rPr>
          <w:lang w:val="en-US"/>
        </w:rPr>
        <w:fldChar w:fldCharType="end" w:fldLock="0"/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Интернет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>-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сайт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Онлайн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>-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школы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«КИНОМЕЙКЕР»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 xml:space="preserve"> </w:t>
      </w:r>
      <w:r>
        <w:rPr>
          <w:rStyle w:val="Hyperlink.0"/>
          <w:rFonts w:ascii="Times New Roman" w:cs="Times New Roman" w:hAnsi="Times New Roman" w:eastAsia="Times New Roman"/>
          <w:color w:val="000000"/>
          <w:sz w:val="24"/>
          <w:szCs w:val="24"/>
          <w:u w:color="000000"/>
          <w:lang w:val="en-US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color w:val="000000"/>
          <w:sz w:val="24"/>
          <w:szCs w:val="24"/>
          <w:u w:color="000000"/>
          <w:lang w:val="en-US"/>
        </w:rPr>
        <w:instrText xml:space="preserve"> HYPERLINK "https://kinomaker.online"</w:instrText>
      </w:r>
      <w:r>
        <w:rPr>
          <w:rStyle w:val="Hyperlink.0"/>
          <w:rFonts w:ascii="Times New Roman" w:cs="Times New Roman" w:hAnsi="Times New Roman" w:eastAsia="Times New Roman"/>
          <w:color w:val="000000"/>
          <w:sz w:val="24"/>
          <w:szCs w:val="24"/>
          <w:u w:color="000000"/>
          <w:lang w:val="en-US"/>
        </w:rPr>
        <w:fldChar w:fldCharType="separate" w:fldLock="0"/>
      </w:r>
      <w:r>
        <w:rPr>
          <w:rStyle w:val="Hyperlink.0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>https://kinomaker.online</w:t>
      </w:r>
      <w:r>
        <w:rPr/>
        <w:fldChar w:fldCharType="end" w:fldLock="0"/>
      </w:r>
    </w:p>
    <w:p>
      <w:pPr>
        <w:pStyle w:val="Normal.0"/>
        <w:spacing w:after="0" w:line="24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sz w:val="24"/>
          <w:szCs w:val="24"/>
          <w:u w:color="000000"/>
          <w:lang w:val="en-US"/>
        </w:rPr>
        <w:br w:type="page"/>
      </w:r>
    </w:p>
    <w:p>
      <w:pPr>
        <w:pStyle w:val="Normal.0"/>
        <w:spacing w:after="0" w:line="240" w:lineRule="auto"/>
        <w:ind w:left="4678" w:firstLine="0"/>
        <w:rPr>
          <w:rFonts w:ascii="Times New Roman" w:cs="Times New Roman" w:hAnsi="Times New Roman" w:eastAsia="Times New Roman"/>
          <w:i w:val="1"/>
          <w:iCs w:val="1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 xml:space="preserve">Приложение </w:t>
      </w:r>
      <w:r>
        <w:rPr>
          <w:rFonts w:ascii="Times New Roman" w:hAnsi="Times New Roman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>1</w:t>
      </w:r>
    </w:p>
    <w:p>
      <w:pPr>
        <w:pStyle w:val="Normal.0"/>
        <w:spacing w:after="0" w:line="240" w:lineRule="auto"/>
        <w:ind w:left="4678" w:firstLine="0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</w:p>
    <w:p>
      <w:pPr>
        <w:pStyle w:val="Normal.0"/>
        <w:spacing w:after="0" w:line="240" w:lineRule="auto"/>
        <w:ind w:left="4678" w:firstLine="0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Генеральному директору ООО «Киномейкер»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 </w:t>
      </w:r>
    </w:p>
    <w:p>
      <w:pPr>
        <w:pStyle w:val="Normal.0"/>
        <w:spacing w:after="0" w:line="240" w:lineRule="auto"/>
        <w:ind w:left="4678" w:firstLine="0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ИНН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9710029579,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ОГРН </w:t>
      </w:r>
      <w:r>
        <w:rPr>
          <w:rFonts w:ascii="Times New Roman" w:hAnsi="Times New Roman"/>
          <w:sz w:val="24"/>
          <w:szCs w:val="24"/>
          <w:rtl w:val="0"/>
          <w:lang w:val="ru-RU"/>
        </w:rPr>
        <w:t>1177746528244</w:t>
      </w:r>
    </w:p>
    <w:p>
      <w:pPr>
        <w:pStyle w:val="Normal.0"/>
        <w:spacing w:after="0" w:line="240" w:lineRule="auto"/>
        <w:ind w:left="4678" w:firstLine="0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Грабельниковой Милославе Александровне</w:t>
      </w:r>
    </w:p>
    <w:p>
      <w:pPr>
        <w:pStyle w:val="Normal.0"/>
        <w:spacing w:after="0" w:line="240" w:lineRule="auto"/>
        <w:ind w:left="4678" w:firstLine="0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_________________________________________</w:t>
      </w:r>
    </w:p>
    <w:p>
      <w:pPr>
        <w:pStyle w:val="Normal.0"/>
        <w:spacing w:after="0" w:line="240" w:lineRule="auto"/>
        <w:ind w:left="4678" w:firstLine="0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_________________________________________</w:t>
      </w:r>
    </w:p>
    <w:p>
      <w:pPr>
        <w:pStyle w:val="Normal.0"/>
        <w:spacing w:after="0" w:line="240" w:lineRule="auto"/>
        <w:ind w:left="4678" w:firstLine="0"/>
        <w:rPr>
          <w:rFonts w:ascii="Times New Roman" w:cs="Times New Roman" w:hAnsi="Times New Roman" w:eastAsia="Times New Roman"/>
          <w:i w:val="1"/>
          <w:iCs w:val="1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 xml:space="preserve">  Ф</w:t>
      </w:r>
      <w:r>
        <w:rPr>
          <w:rFonts w:ascii="Times New Roman" w:hAnsi="Times New Roman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>И</w:t>
      </w:r>
      <w:r>
        <w:rPr>
          <w:rFonts w:ascii="Times New Roman" w:hAnsi="Times New Roman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>О</w:t>
      </w:r>
    </w:p>
    <w:p>
      <w:pPr>
        <w:pStyle w:val="Normal.0"/>
        <w:spacing w:after="0" w:line="240" w:lineRule="auto"/>
        <w:ind w:left="4678" w:firstLine="0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проживающего по адресу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:___________________</w:t>
      </w:r>
    </w:p>
    <w:p>
      <w:pPr>
        <w:pStyle w:val="Normal.0"/>
        <w:spacing w:after="0" w:line="240" w:lineRule="auto"/>
        <w:ind w:left="4678" w:firstLine="0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_________________________________________</w:t>
      </w:r>
    </w:p>
    <w:p>
      <w:pPr>
        <w:pStyle w:val="Normal.0"/>
        <w:spacing w:after="0" w:line="240" w:lineRule="auto"/>
        <w:ind w:left="4678" w:firstLine="0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Паспорт серия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:_______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№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___________________</w:t>
      </w:r>
    </w:p>
    <w:p>
      <w:pPr>
        <w:pStyle w:val="Normal.0"/>
        <w:spacing w:after="0" w:line="240" w:lineRule="auto"/>
        <w:ind w:left="4678" w:firstLine="0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4222432</wp:posOffset>
                </wp:positionH>
                <wp:positionV relativeFrom="line">
                  <wp:posOffset>144462</wp:posOffset>
                </wp:positionV>
                <wp:extent cx="2171701" cy="0"/>
                <wp:effectExtent l="0" t="0" r="0" b="0"/>
                <wp:wrapNone/>
                <wp:docPr id="1073741825" name="officeArt object" descr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332.5pt;margin-top:11.4pt;width:171.0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Выдан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когда </w:t>
      </w:r>
    </w:p>
    <w:p>
      <w:pPr>
        <w:pStyle w:val="Normal.0"/>
        <w:spacing w:after="0" w:line="240" w:lineRule="auto"/>
        <w:ind w:left="4678" w:firstLine="0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кем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_______________________________________________________________________________</w:t>
      </w:r>
    </w:p>
    <w:p>
      <w:pPr>
        <w:pStyle w:val="Normal.0"/>
        <w:spacing w:after="0" w:line="240" w:lineRule="auto"/>
        <w:ind w:left="4678" w:firstLine="0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Телефон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____________________________________</w:t>
      </w:r>
    </w:p>
    <w:p>
      <w:pPr>
        <w:pStyle w:val="Normal.0"/>
        <w:spacing w:after="0" w:line="240" w:lineRule="auto"/>
        <w:ind w:left="4678" w:firstLine="0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>e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>mail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 ______________________________________</w:t>
      </w:r>
    </w:p>
    <w:p>
      <w:pPr>
        <w:pStyle w:val="Normal.0"/>
        <w:spacing w:after="0" w:line="240" w:lineRule="auto"/>
        <w:ind w:left="4678" w:firstLine="0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указанный при регистрации и оплате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)</w:t>
      </w:r>
    </w:p>
    <w:p>
      <w:pPr>
        <w:pStyle w:val="Normal.0"/>
        <w:widowControl w:val="0"/>
        <w:shd w:val="clear" w:color="auto" w:fill="ffffff"/>
        <w:spacing w:after="0" w:line="240" w:lineRule="auto"/>
        <w:jc w:val="center"/>
        <w:rPr>
          <w:rFonts w:ascii="Times New Roman" w:cs="Times New Roman" w:hAnsi="Times New Roman" w:eastAsia="Times New Roman"/>
          <w:color w:val="000000"/>
          <w:spacing w:val="-8"/>
          <w:sz w:val="24"/>
          <w:szCs w:val="24"/>
          <w:u w:color="000000"/>
        </w:rPr>
      </w:pPr>
    </w:p>
    <w:p>
      <w:pPr>
        <w:pStyle w:val="Normal.0"/>
        <w:widowControl w:val="0"/>
        <w:shd w:val="clear" w:color="auto" w:fill="ffffff"/>
        <w:spacing w:after="0" w:line="240" w:lineRule="auto"/>
        <w:jc w:val="center"/>
        <w:rPr>
          <w:rFonts w:ascii="Times New Roman" w:cs="Times New Roman" w:hAnsi="Times New Roman" w:eastAsia="Times New Roman"/>
          <w:color w:val="000000"/>
          <w:spacing w:val="-8"/>
          <w:sz w:val="24"/>
          <w:szCs w:val="24"/>
          <w:u w:color="000000"/>
        </w:rPr>
      </w:pPr>
    </w:p>
    <w:p>
      <w:pPr>
        <w:pStyle w:val="Normal.0"/>
        <w:widowControl w:val="0"/>
        <w:shd w:val="clear" w:color="auto" w:fill="ffffff"/>
        <w:spacing w:after="0" w:line="240" w:lineRule="auto"/>
        <w:jc w:val="center"/>
        <w:rPr>
          <w:rFonts w:ascii="Times New Roman" w:cs="Times New Roman" w:hAnsi="Times New Roman" w:eastAsia="Times New Roman"/>
          <w:color w:val="000000"/>
          <w:spacing w:val="-3"/>
          <w:sz w:val="24"/>
          <w:szCs w:val="24"/>
          <w:u w:color="000000"/>
        </w:rPr>
      </w:pPr>
      <w:r>
        <w:rPr>
          <w:rFonts w:ascii="Times New Roman" w:hAnsi="Times New Roman" w:hint="default"/>
          <w:color w:val="000000"/>
          <w:spacing w:val="-8"/>
          <w:sz w:val="24"/>
          <w:szCs w:val="24"/>
          <w:u w:color="000000"/>
          <w:rtl w:val="0"/>
          <w:lang w:val="ru-RU"/>
        </w:rPr>
        <w:t xml:space="preserve">ЗАЯВЛЕНИЕ О ВОЗВРАТЕ </w:t>
      </w:r>
      <w:r>
        <w:rPr>
          <w:rFonts w:ascii="Times New Roman" w:hAnsi="Times New Roman" w:hint="default"/>
          <w:color w:val="000000"/>
          <w:spacing w:val="-3"/>
          <w:sz w:val="24"/>
          <w:szCs w:val="24"/>
          <w:u w:color="000000"/>
          <w:rtl w:val="0"/>
          <w:lang w:val="ru-RU"/>
        </w:rPr>
        <w:t>ДЕНЕЖНЫХ СРЕДСТВ</w:t>
      </w:r>
    </w:p>
    <w:p>
      <w:pPr>
        <w:pStyle w:val="Normal.0"/>
        <w:widowControl w:val="0"/>
        <w:shd w:val="clear" w:color="auto" w:fill="ffffff"/>
        <w:spacing w:after="0" w:line="240" w:lineRule="auto"/>
        <w:jc w:val="center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</w:p>
    <w:p>
      <w:pPr>
        <w:pStyle w:val="Normal.0"/>
        <w:widowControl w:val="0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Я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,_____________________________________________________________________________________________________________________________________________________________________,</w:t>
      </w:r>
    </w:p>
    <w:p>
      <w:pPr>
        <w:pStyle w:val="Normal.0"/>
        <w:widowControl w:val="0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color w:val="000000"/>
          <w:spacing w:val="-1"/>
          <w:sz w:val="24"/>
          <w:szCs w:val="24"/>
          <w:u w:color="000000"/>
        </w:rPr>
      </w:pPr>
    </w:p>
    <w:p>
      <w:pPr>
        <w:pStyle w:val="Normal.0"/>
        <w:widowControl w:val="0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color w:val="000000"/>
          <w:spacing w:val="-1"/>
          <w:sz w:val="24"/>
          <w:szCs w:val="24"/>
          <w:u w:color="000000"/>
        </w:rPr>
      </w:pPr>
      <w:r>
        <w:rPr>
          <w:rFonts w:ascii="Times New Roman" w:hAnsi="Times New Roman" w:hint="default"/>
          <w:color w:val="000000"/>
          <w:spacing w:val="-1"/>
          <w:sz w:val="24"/>
          <w:szCs w:val="24"/>
          <w:u w:color="000000"/>
          <w:rtl w:val="0"/>
          <w:lang w:val="ru-RU"/>
        </w:rPr>
        <w:t xml:space="preserve">прошу возвратить мне денежные средства в сумме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color w:val="000000"/>
          <w:spacing w:val="-1"/>
          <w:sz w:val="24"/>
          <w:szCs w:val="24"/>
          <w:u w:color="000000"/>
          <w:rtl w:val="0"/>
          <w:lang w:val="ru-RU"/>
        </w:rPr>
        <w:t>цифрами и прописью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rtl w:val="0"/>
          <w:lang w:val="ru-RU"/>
        </w:rPr>
        <w:t>)___________________ __________________________________________________________________________________________________________________________________________________________________________,</w:t>
      </w:r>
    </w:p>
    <w:p>
      <w:pPr>
        <w:pStyle w:val="Normal.0"/>
        <w:widowControl w:val="0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color w:val="000000"/>
          <w:spacing w:val="2"/>
          <w:sz w:val="24"/>
          <w:szCs w:val="24"/>
          <w:u w:color="000000"/>
        </w:rPr>
      </w:pPr>
    </w:p>
    <w:p>
      <w:pPr>
        <w:pStyle w:val="Normal.0"/>
        <w:widowControl w:val="0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color w:val="000000"/>
          <w:spacing w:val="2"/>
          <w:sz w:val="24"/>
          <w:szCs w:val="24"/>
          <w:u w:color="000000"/>
        </w:rPr>
      </w:pPr>
      <w:r>
        <w:rPr>
          <w:rFonts w:ascii="Times New Roman" w:hAnsi="Times New Roman" w:hint="default"/>
          <w:color w:val="000000"/>
          <w:spacing w:val="2"/>
          <w:sz w:val="24"/>
          <w:szCs w:val="24"/>
          <w:u w:color="000000"/>
          <w:rtl w:val="0"/>
          <w:lang w:val="ru-RU"/>
        </w:rPr>
        <w:t>уплаченные за Услуги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pacing w:val="2"/>
          <w:sz w:val="24"/>
          <w:szCs w:val="24"/>
          <w:u w:color="000000"/>
          <w:rtl w:val="0"/>
          <w:lang w:val="ru-RU"/>
        </w:rPr>
        <w:t xml:space="preserve">оказываемые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ООО «Киномейкер»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rtl w:val="0"/>
          <w:lang w:val="ru-RU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rtl w:val="0"/>
          <w:lang w:val="ru-RU"/>
        </w:rPr>
        <w:t xml:space="preserve"> ___________________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rtl w:val="0"/>
          <w:lang w:val="ru-RU"/>
        </w:rPr>
        <w:t>_______________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rtl w:val="0"/>
          <w:lang w:val="ru-RU"/>
        </w:rPr>
        <w:t xml:space="preserve"> </w:t>
      </w:r>
    </w:p>
    <w:p>
      <w:pPr>
        <w:pStyle w:val="Normal.0"/>
        <w:widowControl w:val="0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color w:val="000000"/>
          <w:spacing w:val="2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rtl w:val="0"/>
          <w:lang w:val="ru-RU"/>
        </w:rPr>
        <w:t>______________________________________________________________________________________________________________________________________________________________________</w:t>
      </w:r>
    </w:p>
    <w:p>
      <w:pPr>
        <w:pStyle w:val="Normal.0"/>
        <w:widowControl w:val="0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color w:val="000000"/>
          <w:spacing w:val="2"/>
          <w:sz w:val="24"/>
          <w:szCs w:val="24"/>
          <w:u w:color="000000"/>
        </w:rPr>
      </w:pPr>
    </w:p>
    <w:p>
      <w:pPr>
        <w:pStyle w:val="Normal.0"/>
        <w:widowControl w:val="0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color w:val="000000"/>
          <w:spacing w:val="-1"/>
          <w:sz w:val="24"/>
          <w:szCs w:val="24"/>
          <w:u w:color="000000"/>
        </w:rPr>
      </w:pPr>
      <w:r>
        <w:rPr>
          <w:rFonts w:ascii="Times New Roman" w:hAnsi="Times New Roman" w:hint="default"/>
          <w:color w:val="000000"/>
          <w:spacing w:val="-1"/>
          <w:sz w:val="24"/>
          <w:szCs w:val="24"/>
          <w:u w:color="000000"/>
          <w:rtl w:val="0"/>
          <w:lang w:val="ru-RU"/>
        </w:rPr>
        <w:t xml:space="preserve">в связи с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color w:val="000000"/>
          <w:spacing w:val="-1"/>
          <w:sz w:val="24"/>
          <w:szCs w:val="24"/>
          <w:u w:color="000000"/>
          <w:rtl w:val="0"/>
          <w:lang w:val="ru-RU"/>
        </w:rPr>
        <w:t>указать причину отказа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rtl w:val="0"/>
          <w:lang w:val="ru-RU"/>
        </w:rPr>
        <w:t>) _______________________________________________________</w:t>
      </w:r>
    </w:p>
    <w:p>
      <w:pPr>
        <w:pStyle w:val="Normal.0"/>
        <w:widowControl w:val="0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color w:val="000000"/>
          <w:spacing w:val="-1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rtl w:val="0"/>
          <w:lang w:val="ru-RU"/>
        </w:rPr>
        <w:t>__________________________________________________________________________________________________________________________________________________________________________</w:t>
      </w:r>
    </w:p>
    <w:p>
      <w:pPr>
        <w:pStyle w:val="Normal.0"/>
        <w:widowControl w:val="0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</w:p>
    <w:p>
      <w:pPr>
        <w:pStyle w:val="Normal.0"/>
        <w:widowControl w:val="0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Возвращаемые денежные средства прошу перечислить по следующим банковским реквизитам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: (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имя владельца банковской карты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латиницей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как на карте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),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номер  Банковской карты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с которой был произведен Платеж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дата Заказа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)</w:t>
      </w:r>
    </w:p>
    <w:p>
      <w:pPr>
        <w:pStyle w:val="Normal.0"/>
        <w:widowControl w:val="0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widowControl w:val="0"/>
        <w:shd w:val="clear" w:color="auto" w:fill="ffffff"/>
        <w:tabs>
          <w:tab w:val="left" w:pos="1531" w:leader="underscore"/>
          <w:tab w:val="left" w:pos="3590"/>
        </w:tabs>
        <w:spacing w:after="0" w:line="240" w:lineRule="auto"/>
      </w:pPr>
      <w:r>
        <w:rPr>
          <w:rFonts w:ascii="Times New Roman" w:hAnsi="Times New Roman" w:hint="default"/>
          <w:color w:val="000000"/>
          <w:spacing w:val="-2"/>
          <w:sz w:val="24"/>
          <w:szCs w:val="24"/>
          <w:u w:color="000000"/>
          <w:rtl w:val="0"/>
          <w:lang w:val="ru-RU"/>
        </w:rPr>
        <w:t xml:space="preserve"> «  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_______________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  <w:rtl w:val="0"/>
          <w:lang w:val="ru-RU"/>
        </w:rPr>
        <w:t xml:space="preserve">20    </w:t>
      </w:r>
      <w:r>
        <w:rPr>
          <w:rFonts w:ascii="Times New Roman" w:hAnsi="Times New Roman" w:hint="default"/>
          <w:color w:val="000000"/>
          <w:spacing w:val="-7"/>
          <w:sz w:val="24"/>
          <w:szCs w:val="24"/>
          <w:u w:color="000000"/>
          <w:rtl w:val="0"/>
          <w:lang w:val="ru-RU"/>
        </w:rPr>
        <w:t>г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  <w:rtl w:val="0"/>
          <w:lang w:val="ru-RU"/>
        </w:rPr>
        <w:t xml:space="preserve">.                                                         </w:t>
      </w:r>
      <w:r>
        <w:rPr>
          <w:rFonts w:ascii="Times New Roman" w:hAnsi="Times New Roman" w:hint="default"/>
          <w:color w:val="000000"/>
          <w:spacing w:val="-7"/>
          <w:sz w:val="24"/>
          <w:szCs w:val="24"/>
          <w:u w:color="000000"/>
          <w:rtl w:val="0"/>
          <w:lang w:val="ru-RU"/>
        </w:rPr>
        <w:t xml:space="preserve">подпись  </w:t>
      </w:r>
    </w:p>
    <w:sectPr>
      <w:headerReference w:type="default" r:id="rId4"/>
      <w:footerReference w:type="default" r:id="rId5"/>
      <w:pgSz w:w="11900" w:h="16840" w:orient="portrait"/>
      <w:pgMar w:top="1134" w:right="567" w:bottom="1134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upperRoman"/>
      <w:suff w:val="tab"/>
      <w:lvlText w:val="%1."/>
      <w:lvlJc w:val="left"/>
      <w:pPr>
        <w:tabs>
          <w:tab w:val="num" w:pos="1440"/>
        </w:tabs>
        <w:ind w:left="731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425" w:firstLine="4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425" w:firstLine="4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85" w:firstLine="4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85" w:firstLine="4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145" w:firstLine="4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505" w:firstLine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505" w:firstLine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865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tabs>
          <w:tab w:val="num" w:pos="1440"/>
        </w:tabs>
        <w:ind w:left="731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8"/>
        </w:tabs>
        <w:ind w:left="709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1358"/>
        </w:tabs>
        <w:ind w:left="649" w:firstLine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1451"/>
        </w:tabs>
        <w:ind w:left="742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2171"/>
        </w:tabs>
        <w:ind w:left="1462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2891"/>
        </w:tabs>
        <w:ind w:left="2182" w:firstLine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3611"/>
        </w:tabs>
        <w:ind w:left="2902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4331"/>
        </w:tabs>
        <w:ind w:left="3622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5051"/>
        </w:tabs>
        <w:ind w:left="4342" w:firstLine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decimal"/>
      <w:suff w:val="tab"/>
      <w:lvlText w:val="%1."/>
      <w:lvlJc w:val="left"/>
      <w:pPr>
        <w:tabs>
          <w:tab w:val="num" w:pos="1440"/>
        </w:tabs>
        <w:ind w:left="731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731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49"/>
        </w:tabs>
        <w:ind w:left="144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9"/>
        </w:tabs>
        <w:ind w:left="216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89"/>
        </w:tabs>
        <w:ind w:left="288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309"/>
        </w:tabs>
        <w:ind w:left="360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9"/>
        </w:tabs>
        <w:ind w:left="432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49"/>
        </w:tabs>
        <w:ind w:left="504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469"/>
        </w:tabs>
        <w:ind w:left="57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4"/>
  </w:abstractNum>
  <w:abstractNum w:abstractNumId="7">
    <w:multiLevelType w:val="hybridMultilevel"/>
    <w:styleLink w:val="Импортированный стиль 4"/>
    <w:lvl w:ilvl="0">
      <w:start w:val="1"/>
      <w:numFmt w:val="bullet"/>
      <w:suff w:val="tab"/>
      <w:lvlText w:val="·"/>
      <w:lvlJc w:val="left"/>
      <w:pPr>
        <w:tabs>
          <w:tab w:val="left" w:pos="560"/>
          <w:tab w:val="num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11" w:firstLine="29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560"/>
          <w:tab w:val="left" w:pos="1120"/>
          <w:tab w:val="num" w:pos="142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firstLine="45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560"/>
          <w:tab w:val="left" w:pos="1120"/>
          <w:tab w:val="num" w:pos="2149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40" w:firstLine="5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560"/>
          <w:tab w:val="left" w:pos="1120"/>
          <w:tab w:val="left" w:pos="1680"/>
          <w:tab w:val="left" w:pos="2240"/>
          <w:tab w:val="num" w:pos="2869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160" w:firstLine="2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num" w:pos="3589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880" w:firstLine="37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num" w:pos="4309"/>
          <w:tab w:val="left" w:pos="4480"/>
          <w:tab w:val="left" w:pos="5040"/>
          <w:tab w:val="left" w:pos="5600"/>
          <w:tab w:val="left" w:pos="6160"/>
          <w:tab w:val="left" w:pos="6720"/>
        </w:tabs>
        <w:ind w:left="3600" w:firstLine="53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num" w:pos="5029"/>
          <w:tab w:val="left" w:pos="5040"/>
          <w:tab w:val="left" w:pos="5600"/>
          <w:tab w:val="left" w:pos="6160"/>
          <w:tab w:val="left" w:pos="6720"/>
        </w:tabs>
        <w:ind w:left="4320" w:firstLine="13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num" w:pos="5749"/>
          <w:tab w:val="left" w:pos="6160"/>
          <w:tab w:val="left" w:pos="6720"/>
        </w:tabs>
        <w:ind w:left="5040" w:firstLine="29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num" w:pos="6469"/>
          <w:tab w:val="left" w:pos="6720"/>
        </w:tabs>
        <w:ind w:left="5760" w:firstLine="45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Импортированный стиль 5"/>
  </w:abstractNum>
  <w:abstractNum w:abstractNumId="9">
    <w:multiLevelType w:val="hybridMultilevel"/>
    <w:styleLink w:val="Импортированный стиль 5"/>
    <w:lvl w:ilvl="0">
      <w:start w:val="1"/>
      <w:numFmt w:val="bullet"/>
      <w:suff w:val="tab"/>
      <w:lvlText w:val="·"/>
      <w:lvlJc w:val="left"/>
      <w:pPr>
        <w:tabs>
          <w:tab w:val="left" w:pos="709"/>
          <w:tab w:val="left" w:pos="1134"/>
          <w:tab w:val="left" w:pos="1276"/>
          <w:tab w:val="left" w:pos="1560"/>
          <w:tab w:val="left" w:pos="1701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134"/>
          <w:tab w:val="left" w:pos="1276"/>
          <w:tab w:val="left" w:pos="1560"/>
          <w:tab w:val="left" w:pos="1701"/>
        </w:tabs>
        <w:ind w:left="709" w:hanging="34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9"/>
          <w:tab w:val="left" w:pos="1134"/>
          <w:tab w:val="left" w:pos="1560"/>
          <w:tab w:val="left" w:pos="1701"/>
        </w:tabs>
        <w:ind w:left="1276" w:hanging="1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9"/>
          <w:tab w:val="left" w:pos="1134"/>
          <w:tab w:val="left" w:pos="1276"/>
          <w:tab w:val="left" w:pos="1560"/>
          <w:tab w:val="left" w:pos="1701"/>
        </w:tabs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9"/>
          <w:tab w:val="left" w:pos="1134"/>
          <w:tab w:val="left" w:pos="1276"/>
          <w:tab w:val="left" w:pos="1560"/>
          <w:tab w:val="left" w:pos="1701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9"/>
          <w:tab w:val="left" w:pos="1134"/>
          <w:tab w:val="left" w:pos="1276"/>
          <w:tab w:val="left" w:pos="1560"/>
          <w:tab w:val="left" w:pos="1701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9"/>
          <w:tab w:val="left" w:pos="1134"/>
          <w:tab w:val="left" w:pos="1276"/>
          <w:tab w:val="left" w:pos="1560"/>
          <w:tab w:val="left" w:pos="1701"/>
        </w:tabs>
        <w:ind w:left="43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9"/>
          <w:tab w:val="left" w:pos="1134"/>
          <w:tab w:val="left" w:pos="1276"/>
          <w:tab w:val="left" w:pos="1560"/>
          <w:tab w:val="left" w:pos="1701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9"/>
          <w:tab w:val="left" w:pos="1134"/>
          <w:tab w:val="left" w:pos="1276"/>
          <w:tab w:val="left" w:pos="1560"/>
          <w:tab w:val="left" w:pos="1701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Импортированный стиль 6"/>
  </w:abstractNum>
  <w:abstractNum w:abstractNumId="11">
    <w:multiLevelType w:val="hybridMultilevel"/>
    <w:styleLink w:val="Импортированный стиль 6"/>
    <w:lvl w:ilvl="0">
      <w:start w:val="1"/>
      <w:numFmt w:val="decimal"/>
      <w:suff w:val="tab"/>
      <w:lvlText w:val="%1."/>
      <w:lvlJc w:val="left"/>
      <w:pPr>
        <w:tabs>
          <w:tab w:val="num" w:pos="1440"/>
        </w:tabs>
        <w:ind w:left="731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731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49"/>
        </w:tabs>
        <w:ind w:left="144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9"/>
        </w:tabs>
        <w:ind w:left="216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89"/>
        </w:tabs>
        <w:ind w:left="288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309"/>
        </w:tabs>
        <w:ind w:left="360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9"/>
        </w:tabs>
        <w:ind w:left="432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49"/>
        </w:tabs>
        <w:ind w:left="504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469"/>
        </w:tabs>
        <w:ind w:left="57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Импортированный стиль 7"/>
  </w:abstractNum>
  <w:abstractNum w:abstractNumId="13">
    <w:multiLevelType w:val="hybridMultilevel"/>
    <w:styleLink w:val="Импортированный стиль 7"/>
    <w:lvl w:ilvl="0">
      <w:start w:val="1"/>
      <w:numFmt w:val="decimal"/>
      <w:suff w:val="tab"/>
      <w:lvlText w:val="%1."/>
      <w:lvlJc w:val="left"/>
      <w:pPr>
        <w:tabs>
          <w:tab w:val="num" w:pos="1440"/>
        </w:tabs>
        <w:ind w:left="731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731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49"/>
        </w:tabs>
        <w:ind w:left="144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9"/>
        </w:tabs>
        <w:ind w:left="216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89"/>
        </w:tabs>
        <w:ind w:left="288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309"/>
        </w:tabs>
        <w:ind w:left="360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9"/>
        </w:tabs>
        <w:ind w:left="432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49"/>
        </w:tabs>
        <w:ind w:left="504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469"/>
        </w:tabs>
        <w:ind w:left="57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Импортированный стиль 8"/>
  </w:abstractNum>
  <w:abstractNum w:abstractNumId="15">
    <w:multiLevelType w:val="hybridMultilevel"/>
    <w:styleLink w:val="Импортированный стиль 8"/>
    <w:lvl w:ilvl="0">
      <w:start w:val="1"/>
      <w:numFmt w:val="upperRoman"/>
      <w:suff w:val="tab"/>
      <w:lvlText w:val="%1."/>
      <w:lvlJc w:val="left"/>
      <w:pPr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08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8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24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9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46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40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Импортированный стиль 9"/>
  </w:abstractNum>
  <w:abstractNum w:abstractNumId="17">
    <w:multiLevelType w:val="hybridMultilevel"/>
    <w:styleLink w:val="Импортированный стиль 9"/>
    <w:lvl w:ilvl="0">
      <w:start w:val="1"/>
      <w:numFmt w:val="decimal"/>
      <w:suff w:val="tab"/>
      <w:lvlText w:val="%1."/>
      <w:lvlJc w:val="left"/>
      <w:pPr>
        <w:tabs>
          <w:tab w:val="num" w:pos="1276"/>
          <w:tab w:val="left" w:pos="1560"/>
          <w:tab w:val="left" w:pos="1701"/>
        </w:tabs>
        <w:ind w:left="567" w:firstLine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3740" w:hanging="30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960" w:hanging="2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300" w:hanging="1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1580" w:hanging="8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1509"/>
          <w:tab w:val="left" w:pos="1560"/>
          <w:tab w:val="left" w:pos="1701"/>
        </w:tabs>
        <w:ind w:left="800" w:hanging="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1276"/>
          <w:tab w:val="left" w:pos="1560"/>
          <w:tab w:val="left" w:pos="1701"/>
        </w:tabs>
        <w:ind w:left="427" w:firstLine="5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276"/>
          <w:tab w:val="left" w:pos="1560"/>
          <w:tab w:val="left" w:pos="1701"/>
          <w:tab w:val="num" w:pos="1856"/>
        </w:tabs>
        <w:ind w:left="1147" w:firstLine="4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276"/>
          <w:tab w:val="left" w:pos="1560"/>
          <w:tab w:val="left" w:pos="1701"/>
          <w:tab w:val="num" w:pos="2576"/>
        </w:tabs>
        <w:ind w:left="1867" w:firstLine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Импортированный стиль 10"/>
  </w:abstractNum>
  <w:abstractNum w:abstractNumId="19">
    <w:multiLevelType w:val="hybridMultilevel"/>
    <w:styleLink w:val="Импортированный стиль 10"/>
    <w:lvl w:ilvl="0">
      <w:start w:val="1"/>
      <w:numFmt w:val="decimal"/>
      <w:suff w:val="tab"/>
      <w:lvlText w:val="%1."/>
      <w:lvlJc w:val="left"/>
      <w:pPr>
        <w:tabs>
          <w:tab w:val="num" w:pos="1276"/>
          <w:tab w:val="left" w:pos="1560"/>
          <w:tab w:val="left" w:pos="1701"/>
        </w:tabs>
        <w:ind w:left="567" w:firstLine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nothing"/>
      <w:lvlText w:val="%2."/>
      <w:lvlJc w:val="left"/>
      <w:pPr>
        <w:tabs>
          <w:tab w:val="left" w:pos="1276"/>
          <w:tab w:val="left" w:pos="1560"/>
          <w:tab w:val="left" w:pos="1701"/>
        </w:tabs>
        <w:ind w:left="720" w:firstLine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276"/>
          <w:tab w:val="left" w:pos="1560"/>
          <w:tab w:val="num" w:pos="2149"/>
        </w:tabs>
        <w:ind w:left="144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276"/>
          <w:tab w:val="left" w:pos="1560"/>
          <w:tab w:val="left" w:pos="1701"/>
          <w:tab w:val="num" w:pos="2869"/>
        </w:tabs>
        <w:ind w:left="216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276"/>
          <w:tab w:val="left" w:pos="1560"/>
          <w:tab w:val="left" w:pos="1701"/>
          <w:tab w:val="num" w:pos="3589"/>
        </w:tabs>
        <w:ind w:left="288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276"/>
          <w:tab w:val="left" w:pos="1560"/>
          <w:tab w:val="left" w:pos="1701"/>
          <w:tab w:val="num" w:pos="4309"/>
        </w:tabs>
        <w:ind w:left="360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276"/>
          <w:tab w:val="left" w:pos="1560"/>
          <w:tab w:val="left" w:pos="1701"/>
          <w:tab w:val="num" w:pos="5029"/>
        </w:tabs>
        <w:ind w:left="432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276"/>
          <w:tab w:val="left" w:pos="1560"/>
          <w:tab w:val="left" w:pos="1701"/>
          <w:tab w:val="num" w:pos="5749"/>
        </w:tabs>
        <w:ind w:left="504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276"/>
          <w:tab w:val="left" w:pos="1560"/>
          <w:tab w:val="left" w:pos="1701"/>
          <w:tab w:val="num" w:pos="6469"/>
        </w:tabs>
        <w:ind w:left="57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Импортированный стиль 11"/>
  </w:abstractNum>
  <w:abstractNum w:abstractNumId="21">
    <w:multiLevelType w:val="hybridMultilevel"/>
    <w:styleLink w:val="Импортированный стиль 11"/>
    <w:lvl w:ilvl="0">
      <w:start w:val="1"/>
      <w:numFmt w:val="decimal"/>
      <w:suff w:val="tab"/>
      <w:lvlText w:val="%1."/>
      <w:lvlJc w:val="left"/>
      <w:pPr>
        <w:tabs>
          <w:tab w:val="num" w:pos="1134"/>
          <w:tab w:val="left" w:pos="1276"/>
          <w:tab w:val="left" w:pos="1560"/>
          <w:tab w:val="left" w:pos="1701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nothing"/>
      <w:lvlText w:val="%2."/>
      <w:lvlJc w:val="left"/>
      <w:pPr>
        <w:tabs>
          <w:tab w:val="left" w:pos="1134"/>
          <w:tab w:val="left" w:pos="1276"/>
          <w:tab w:val="left" w:pos="1560"/>
          <w:tab w:val="left" w:pos="1701"/>
        </w:tabs>
        <w:ind w:left="720" w:firstLine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134"/>
          <w:tab w:val="left" w:pos="1276"/>
          <w:tab w:val="left" w:pos="1560"/>
          <w:tab w:val="num" w:pos="2149"/>
        </w:tabs>
        <w:ind w:left="144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134"/>
          <w:tab w:val="left" w:pos="1276"/>
          <w:tab w:val="left" w:pos="1560"/>
          <w:tab w:val="left" w:pos="1701"/>
          <w:tab w:val="num" w:pos="2869"/>
        </w:tabs>
        <w:ind w:left="216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134"/>
          <w:tab w:val="left" w:pos="1276"/>
          <w:tab w:val="left" w:pos="1560"/>
          <w:tab w:val="left" w:pos="1701"/>
          <w:tab w:val="num" w:pos="3589"/>
        </w:tabs>
        <w:ind w:left="288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134"/>
          <w:tab w:val="left" w:pos="1276"/>
          <w:tab w:val="left" w:pos="1560"/>
          <w:tab w:val="left" w:pos="1701"/>
          <w:tab w:val="num" w:pos="4309"/>
        </w:tabs>
        <w:ind w:left="360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134"/>
          <w:tab w:val="left" w:pos="1276"/>
          <w:tab w:val="left" w:pos="1560"/>
          <w:tab w:val="left" w:pos="1701"/>
          <w:tab w:val="num" w:pos="5029"/>
        </w:tabs>
        <w:ind w:left="432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134"/>
          <w:tab w:val="left" w:pos="1276"/>
          <w:tab w:val="left" w:pos="1560"/>
          <w:tab w:val="left" w:pos="1701"/>
          <w:tab w:val="num" w:pos="5749"/>
        </w:tabs>
        <w:ind w:left="504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134"/>
          <w:tab w:val="left" w:pos="1276"/>
          <w:tab w:val="left" w:pos="1560"/>
          <w:tab w:val="left" w:pos="1701"/>
          <w:tab w:val="num" w:pos="6469"/>
        </w:tabs>
        <w:ind w:left="57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Импортированный стиль 12"/>
  </w:abstractNum>
  <w:abstractNum w:abstractNumId="23">
    <w:multiLevelType w:val="hybridMultilevel"/>
    <w:styleLink w:val="Импортированный стиль 12"/>
    <w:lvl w:ilvl="0">
      <w:start w:val="1"/>
      <w:numFmt w:val="decimal"/>
      <w:suff w:val="tab"/>
      <w:lvlText w:val="%1."/>
      <w:lvlJc w:val="left"/>
      <w:pPr>
        <w:tabs>
          <w:tab w:val="num" w:pos="1276"/>
          <w:tab w:val="left" w:pos="1560"/>
          <w:tab w:val="left" w:pos="1701"/>
        </w:tabs>
        <w:ind w:left="567" w:firstLine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nothing"/>
      <w:lvlText w:val="%2."/>
      <w:lvlJc w:val="left"/>
      <w:pPr>
        <w:tabs>
          <w:tab w:val="left" w:pos="1276"/>
          <w:tab w:val="left" w:pos="1560"/>
          <w:tab w:val="left" w:pos="1701"/>
        </w:tabs>
        <w:ind w:left="720" w:firstLine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276"/>
          <w:tab w:val="left" w:pos="1560"/>
          <w:tab w:val="num" w:pos="2149"/>
        </w:tabs>
        <w:ind w:left="144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276"/>
          <w:tab w:val="left" w:pos="1560"/>
          <w:tab w:val="left" w:pos="1701"/>
          <w:tab w:val="num" w:pos="2869"/>
        </w:tabs>
        <w:ind w:left="216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276"/>
          <w:tab w:val="left" w:pos="1560"/>
          <w:tab w:val="left" w:pos="1701"/>
          <w:tab w:val="num" w:pos="3589"/>
        </w:tabs>
        <w:ind w:left="288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276"/>
          <w:tab w:val="left" w:pos="1560"/>
          <w:tab w:val="left" w:pos="1701"/>
          <w:tab w:val="num" w:pos="4309"/>
        </w:tabs>
        <w:ind w:left="360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276"/>
          <w:tab w:val="left" w:pos="1560"/>
          <w:tab w:val="left" w:pos="1701"/>
          <w:tab w:val="num" w:pos="5029"/>
        </w:tabs>
        <w:ind w:left="432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276"/>
          <w:tab w:val="left" w:pos="1560"/>
          <w:tab w:val="left" w:pos="1701"/>
          <w:tab w:val="num" w:pos="5749"/>
        </w:tabs>
        <w:ind w:left="504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276"/>
          <w:tab w:val="left" w:pos="1560"/>
          <w:tab w:val="left" w:pos="1701"/>
          <w:tab w:val="num" w:pos="6469"/>
        </w:tabs>
        <w:ind w:left="57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Импортированный стиль 13"/>
  </w:abstractNum>
  <w:abstractNum w:abstractNumId="25">
    <w:multiLevelType w:val="hybridMultilevel"/>
    <w:styleLink w:val="Импортированный стиль 13"/>
    <w:lvl w:ilvl="0">
      <w:start w:val="1"/>
      <w:numFmt w:val="decimal"/>
      <w:suff w:val="tab"/>
      <w:lvlText w:val="%1."/>
      <w:lvlJc w:val="left"/>
      <w:pPr>
        <w:tabs>
          <w:tab w:val="num" w:pos="1440"/>
        </w:tabs>
        <w:ind w:left="731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29"/>
        </w:tabs>
        <w:ind w:left="72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1440"/>
        </w:tabs>
        <w:ind w:left="731" w:firstLine="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160"/>
        </w:tabs>
        <w:ind w:left="1451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2880"/>
        </w:tabs>
        <w:ind w:left="2171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3600"/>
        </w:tabs>
        <w:ind w:left="2891" w:firstLine="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320"/>
        </w:tabs>
        <w:ind w:left="3611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040"/>
        </w:tabs>
        <w:ind w:left="4331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5760"/>
        </w:tabs>
        <w:ind w:left="5051" w:firstLine="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3"/>
    </w:lvlOverride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4"/>
    <w:lvlOverride w:ilvl="0">
      <w:startOverride w:val="5"/>
      <w:lvl w:ilvl="0">
        <w:start w:val="5"/>
        <w:numFmt w:val="decimal"/>
        <w:suff w:val="tab"/>
        <w:lvlText w:val="%1."/>
        <w:lvlJc w:val="left"/>
        <w:pPr>
          <w:tabs>
            <w:tab w:val="left" w:pos="709"/>
            <w:tab w:val="num" w:pos="1134"/>
            <w:tab w:val="left" w:pos="1276"/>
            <w:tab w:val="left" w:pos="1560"/>
            <w:tab w:val="left" w:pos="1701"/>
          </w:tabs>
          <w:ind w:left="425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nothing"/>
        <w:lvlText w:val="%2."/>
        <w:lvlJc w:val="left"/>
        <w:pPr>
          <w:tabs>
            <w:tab w:val="left" w:pos="709"/>
            <w:tab w:val="left" w:pos="1134"/>
            <w:tab w:val="left" w:pos="1276"/>
            <w:tab w:val="left" w:pos="1560"/>
            <w:tab w:val="left" w:pos="1701"/>
          </w:tabs>
          <w:ind w:left="720" w:firstLine="5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709"/>
            <w:tab w:val="left" w:pos="1134"/>
            <w:tab w:val="left" w:pos="1276"/>
            <w:tab w:val="left" w:pos="1560"/>
            <w:tab w:val="num" w:pos="2149"/>
          </w:tabs>
          <w:ind w:left="1440" w:firstLine="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09"/>
            <w:tab w:val="left" w:pos="1134"/>
            <w:tab w:val="left" w:pos="1276"/>
            <w:tab w:val="left" w:pos="1560"/>
            <w:tab w:val="left" w:pos="1701"/>
            <w:tab w:val="num" w:pos="2869"/>
          </w:tabs>
          <w:ind w:left="2160" w:hanging="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709"/>
            <w:tab w:val="left" w:pos="1134"/>
            <w:tab w:val="left" w:pos="1276"/>
            <w:tab w:val="left" w:pos="1560"/>
            <w:tab w:val="left" w:pos="1701"/>
            <w:tab w:val="num" w:pos="3589"/>
          </w:tabs>
          <w:ind w:left="2880" w:hanging="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709"/>
            <w:tab w:val="left" w:pos="1134"/>
            <w:tab w:val="left" w:pos="1276"/>
            <w:tab w:val="left" w:pos="1560"/>
            <w:tab w:val="left" w:pos="1701"/>
            <w:tab w:val="num" w:pos="4309"/>
          </w:tabs>
          <w:ind w:left="3600" w:firstLine="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09"/>
            <w:tab w:val="left" w:pos="1134"/>
            <w:tab w:val="left" w:pos="1276"/>
            <w:tab w:val="left" w:pos="1560"/>
            <w:tab w:val="left" w:pos="1701"/>
            <w:tab w:val="num" w:pos="5029"/>
          </w:tabs>
          <w:ind w:left="4320" w:hanging="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709"/>
            <w:tab w:val="left" w:pos="1134"/>
            <w:tab w:val="left" w:pos="1276"/>
            <w:tab w:val="left" w:pos="1560"/>
            <w:tab w:val="left" w:pos="1701"/>
            <w:tab w:val="num" w:pos="5749"/>
          </w:tabs>
          <w:ind w:left="5040" w:hanging="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709"/>
            <w:tab w:val="left" w:pos="1134"/>
            <w:tab w:val="left" w:pos="1276"/>
            <w:tab w:val="left" w:pos="1560"/>
            <w:tab w:val="left" w:pos="1701"/>
            <w:tab w:val="num" w:pos="6469"/>
          </w:tabs>
          <w:ind w:left="5760" w:firstLine="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9"/>
  </w:num>
  <w:num w:numId="12">
    <w:abstractNumId w:val="8"/>
  </w:num>
  <w:num w:numId="13">
    <w:abstractNumId w:val="8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1276"/>
            <w:tab w:val="left" w:pos="1560"/>
            <w:tab w:val="left" w:pos="1701"/>
          </w:tabs>
          <w:ind w:left="36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1276"/>
            <w:tab w:val="left" w:pos="1560"/>
            <w:tab w:val="left" w:pos="1701"/>
          </w:tabs>
          <w:ind w:left="7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1560"/>
            <w:tab w:val="left" w:pos="1701"/>
          </w:tabs>
          <w:ind w:left="1276" w:hanging="19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1276"/>
            <w:tab w:val="left" w:pos="1560"/>
            <w:tab w:val="left" w:pos="1701"/>
          </w:tabs>
          <w:ind w:left="216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1276"/>
            <w:tab w:val="left" w:pos="1560"/>
            <w:tab w:val="left" w:pos="1701"/>
          </w:tabs>
          <w:ind w:left="28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1276"/>
            <w:tab w:val="left" w:pos="1560"/>
            <w:tab w:val="left" w:pos="1701"/>
          </w:tabs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1276"/>
            <w:tab w:val="left" w:pos="1560"/>
            <w:tab w:val="left" w:pos="1701"/>
          </w:tabs>
          <w:ind w:left="43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1276"/>
            <w:tab w:val="left" w:pos="1560"/>
            <w:tab w:val="left" w:pos="1701"/>
          </w:tabs>
          <w:ind w:left="50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1276"/>
            <w:tab w:val="left" w:pos="1560"/>
            <w:tab w:val="left" w:pos="1701"/>
          </w:tabs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"/>
    <w:lvlOverride w:ilvl="0">
      <w:startOverride w:val="6"/>
    </w:lvlOverride>
  </w:num>
  <w:num w:numId="15">
    <w:abstractNumId w:val="11"/>
  </w:num>
  <w:num w:numId="16">
    <w:abstractNumId w:val="10"/>
  </w:num>
  <w:num w:numId="17">
    <w:abstractNumId w:val="13"/>
  </w:num>
  <w:num w:numId="18">
    <w:abstractNumId w:val="12"/>
  </w:num>
  <w:num w:numId="19">
    <w:abstractNumId w:val="15"/>
  </w:num>
  <w:num w:numId="20">
    <w:abstractNumId w:val="14"/>
  </w:num>
  <w:num w:numId="21">
    <w:abstractNumId w:val="14"/>
    <w:lvlOverride w:ilvl="0">
      <w:startOverride w:val="5"/>
    </w:lvlOverride>
  </w:num>
  <w:num w:numId="22">
    <w:abstractNumId w:val="17"/>
  </w:num>
  <w:num w:numId="23">
    <w:abstractNumId w:val="16"/>
  </w:num>
  <w:num w:numId="24">
    <w:abstractNumId w:val="19"/>
  </w:num>
  <w:num w:numId="25">
    <w:abstractNumId w:val="18"/>
  </w:num>
  <w:num w:numId="26">
    <w:abstractNumId w:val="21"/>
  </w:num>
  <w:num w:numId="27">
    <w:abstractNumId w:val="20"/>
  </w:num>
  <w:num w:numId="28">
    <w:abstractNumId w:val="23"/>
  </w:num>
  <w:num w:numId="29">
    <w:abstractNumId w:val="22"/>
  </w:num>
  <w:num w:numId="30">
    <w:abstractNumId w:val="25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character" w:styleId="Ссылка">
    <w:name w:val="Ссылка"/>
    <w:rPr>
      <w:color w:val="0000ff"/>
      <w:u w:val="single" w:color="0000ff"/>
    </w:rPr>
  </w:style>
  <w:style w:type="character" w:styleId="Hyperlink.0">
    <w:name w:val="Hyperlink.0"/>
    <w:basedOn w:val="Ссылка"/>
    <w:next w:val="Hyperlink.0"/>
    <w:rPr>
      <w:rFonts w:ascii="Times New Roman" w:cs="Times New Roman" w:hAnsi="Times New Roman" w:eastAsia="Times New Roman"/>
      <w:color w:val="000000"/>
      <w:sz w:val="24"/>
      <w:szCs w:val="24"/>
      <w:u w:color="000000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numbering" w:styleId="Импортированный стиль 3">
    <w:name w:val="Импортированный стиль 3"/>
    <w:pPr>
      <w:numPr>
        <w:numId w:val="6"/>
      </w:numPr>
    </w:pPr>
  </w:style>
  <w:style w:type="numbering" w:styleId="Импортированный стиль 4">
    <w:name w:val="Импортированный стиль 4"/>
    <w:pPr>
      <w:numPr>
        <w:numId w:val="8"/>
      </w:numPr>
    </w:pPr>
  </w:style>
  <w:style w:type="numbering" w:styleId="Импортированный стиль 5">
    <w:name w:val="Импортированный стиль 5"/>
    <w:pPr>
      <w:numPr>
        <w:numId w:val="11"/>
      </w:numPr>
    </w:pPr>
  </w:style>
  <w:style w:type="numbering" w:styleId="Импортированный стиль 6">
    <w:name w:val="Импортированный стиль 6"/>
    <w:pPr>
      <w:numPr>
        <w:numId w:val="15"/>
      </w:numPr>
    </w:pPr>
  </w:style>
  <w:style w:type="numbering" w:styleId="Импортированный стиль 7">
    <w:name w:val="Импортированный стиль 7"/>
    <w:pPr>
      <w:numPr>
        <w:numId w:val="17"/>
      </w:numPr>
    </w:pPr>
  </w:style>
  <w:style w:type="numbering" w:styleId="Импортированный стиль 8">
    <w:name w:val="Импортированный стиль 8"/>
    <w:pPr>
      <w:numPr>
        <w:numId w:val="19"/>
      </w:numPr>
    </w:p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Импортированный стиль 9">
    <w:name w:val="Импортированный стиль 9"/>
    <w:pPr>
      <w:numPr>
        <w:numId w:val="22"/>
      </w:numPr>
    </w:pPr>
  </w:style>
  <w:style w:type="numbering" w:styleId="Импортированный стиль 10">
    <w:name w:val="Импортированный стиль 10"/>
    <w:pPr>
      <w:numPr>
        <w:numId w:val="24"/>
      </w:numPr>
    </w:pPr>
  </w:style>
  <w:style w:type="numbering" w:styleId="Импортированный стиль 11">
    <w:name w:val="Импортированный стиль 11"/>
    <w:pPr>
      <w:numPr>
        <w:numId w:val="26"/>
      </w:numPr>
    </w:pPr>
  </w:style>
  <w:style w:type="numbering" w:styleId="Импортированный стиль 12">
    <w:name w:val="Импортированный стиль 12"/>
    <w:pPr>
      <w:numPr>
        <w:numId w:val="28"/>
      </w:numPr>
    </w:pPr>
  </w:style>
  <w:style w:type="numbering" w:styleId="Импортированный стиль 13">
    <w:name w:val="Импортированный стиль 13"/>
    <w:pPr>
      <w:numPr>
        <w:numId w:val="30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